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96" w:rsidRPr="00B273CE" w:rsidRDefault="00083A96" w:rsidP="00083A96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Cs w:val="24"/>
        </w:rPr>
      </w:pPr>
      <w:r w:rsidRPr="00B273CE">
        <w:rPr>
          <w:rFonts w:ascii="Times New Roman" w:eastAsia="Times New Roman" w:hAnsi="Times New Roman" w:cs="Times New Roman"/>
          <w:szCs w:val="24"/>
        </w:rPr>
        <w:t xml:space="preserve">  </w:t>
      </w:r>
      <w:r w:rsidRPr="00B273CE">
        <w:rPr>
          <w:rFonts w:ascii="Times New Roman" w:eastAsia="Times New Roman" w:hAnsi="Times New Roman" w:cs="Times New Roman"/>
          <w:b/>
          <w:bCs/>
          <w:szCs w:val="24"/>
        </w:rPr>
        <w:t xml:space="preserve">Информация о методических документах и об иных документах, разработанных для обеспечения образовательного процесса </w:t>
      </w:r>
    </w:p>
    <w:p w:rsidR="00083A96" w:rsidRPr="00B273CE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Cs w:val="24"/>
        </w:rPr>
      </w:pPr>
      <w:r w:rsidRPr="00B273CE">
        <w:rPr>
          <w:rFonts w:ascii="Times New Roman" w:eastAsia="Times New Roman" w:hAnsi="Times New Roman" w:cs="Times New Roman"/>
          <w:szCs w:val="24"/>
        </w:rPr>
        <w:t xml:space="preserve">                        </w:t>
      </w:r>
    </w:p>
    <w:tbl>
      <w:tblPr>
        <w:tblW w:w="15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10631"/>
      </w:tblGrid>
      <w:tr w:rsidR="00B273CE" w:rsidRPr="00B273CE" w:rsidTr="00B273CE">
        <w:trPr>
          <w:trHeight w:val="20"/>
        </w:trPr>
        <w:tc>
          <w:tcPr>
            <w:tcW w:w="4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Образовательная программа, реализуемая в образовательном учреждении</w:t>
            </w:r>
          </w:p>
        </w:tc>
        <w:tc>
          <w:tcPr>
            <w:tcW w:w="10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Образовательная программа</w:t>
            </w:r>
          </w:p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B273CE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Рабочие учебные программы тренеров-преподавателей, тренеров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Учебный план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Организация образовательного процесса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B273CE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Локальный акт, регламентирующий деятельность педагогического</w:t>
            </w:r>
            <w:bookmarkStart w:id="0" w:name="_GoBack"/>
            <w:bookmarkEnd w:id="0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совета образовательного учреждения: «Положение о педагогическом совете»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Приказы по организации образовательного процесса,  книга регистрации приказов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Списки обучающихся, спортсменов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Личные дела обучающихся, спортсменов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Протоколы заседаний педагогических советов и документы к ним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Годовой календарный учебный график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Годовой план работы образовательного учреждения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Журналы учета посещаемости занятий обучающихся, спортсменов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B273CE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Расписание занятий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B273CE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Книга для учета и записи выданных документов об обучении в образовательном учреждении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Документы и материалы по организации </w:t>
            </w:r>
            <w:proofErr w:type="spell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внутришкольного</w:t>
            </w:r>
            <w:proofErr w:type="spell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контроля, ориентированного на обеспечение качества реализации образовательных программ в соответствии с требованиями </w:t>
            </w:r>
            <w:r>
              <w:rPr>
                <w:rFonts w:ascii="Times New Roman" w:eastAsia="Times New Roman" w:hAnsi="Times New Roman" w:cs="Times New Roman"/>
                <w:szCs w:val="24"/>
              </w:rPr>
              <w:t>ФЗ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б образовании</w:t>
            </w:r>
            <w:r w:rsidRPr="00B273CE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- «Положение о </w:t>
            </w:r>
            <w:proofErr w:type="spell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внутришкольном</w:t>
            </w:r>
            <w:proofErr w:type="spell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контроле» - локальный акт, регламентирующий осуществление </w:t>
            </w:r>
            <w:proofErr w:type="spell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внутришкольного</w:t>
            </w:r>
            <w:proofErr w:type="spell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контроля,</w:t>
            </w:r>
          </w:p>
          <w:p w:rsidR="00B273CE" w:rsidRPr="00B273CE" w:rsidRDefault="00B273CE" w:rsidP="00B273CE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план </w:t>
            </w:r>
            <w:proofErr w:type="spell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внутришкольного</w:t>
            </w:r>
            <w:proofErr w:type="spell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контроля, аналитические материалы по итогам </w:t>
            </w:r>
            <w:proofErr w:type="spell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внутришкольного</w:t>
            </w:r>
            <w:proofErr w:type="spell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контроля.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Протоколы проведения итоговой (промежуточной) аттестации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Аналитические материалы по результатам проведения мониторингов по различным направлениям деятельности в образовательном учреждении:</w:t>
            </w:r>
          </w:p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- результаты освоения </w:t>
            </w:r>
            <w:proofErr w:type="gram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обучающимися</w:t>
            </w:r>
            <w:proofErr w:type="gram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образовательных программ,</w:t>
            </w:r>
          </w:p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- сохранность (по результатам ВШК),</w:t>
            </w:r>
          </w:p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gram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индивидуальные</w:t>
            </w:r>
            <w:proofErr w:type="gram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достижений обучающихся,</w:t>
            </w:r>
          </w:p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- наличие </w:t>
            </w:r>
            <w:proofErr w:type="gram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личностных</w:t>
            </w:r>
            <w:proofErr w:type="gram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достижения обучающихся,</w:t>
            </w:r>
          </w:p>
          <w:p w:rsidR="00B273CE" w:rsidRPr="00B273CE" w:rsidRDefault="00B273CE" w:rsidP="00B273CE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- формирование ценности здорового и безопасного образа жизни у обучающихся, воспитанников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Организация образовательного процесса в части обеспечения охраны и укрепления здоровья обучающихся, воспитанников и работников образовательного учреждения</w:t>
            </w:r>
          </w:p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 Договор на медицинское обслуживание </w:t>
            </w:r>
            <w:proofErr w:type="gram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обучающихся</w:t>
            </w:r>
            <w:proofErr w:type="gram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с Березовской РБ, ККФД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Акт готовности образовательного учреждения к новому учебному году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B273CE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Инструкции для </w:t>
            </w:r>
            <w:proofErr w:type="gram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обучающихся</w:t>
            </w:r>
            <w:proofErr w:type="gram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Акты испытания спортивного инвентаря и оборудования, используемого в образовательном учреждении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Пожарная декларация образовательного учреждения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Паспорт безопасности образовательного учреждения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B273CE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Положение об антитеррористической безопасности </w:t>
            </w:r>
            <w:proofErr w:type="gram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обучающихся</w:t>
            </w:r>
            <w:proofErr w:type="gramEnd"/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 образовательного учреждения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Кадровое   обеспечение образовательного процесса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Штатное расписание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Тарификационный список педагогических работников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Должностные инструкции педагогических работников в соответствии с квалификационными характеристиками по соответствующей должности</w:t>
            </w:r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 xml:space="preserve">График </w:t>
            </w:r>
            <w:proofErr w:type="gramStart"/>
            <w:r w:rsidRPr="00B273CE">
              <w:rPr>
                <w:rFonts w:ascii="Times New Roman" w:eastAsia="Times New Roman" w:hAnsi="Times New Roman" w:cs="Times New Roman"/>
                <w:szCs w:val="24"/>
              </w:rPr>
              <w:t>прохождения курсов повышения квалификации педагогических работников</w:t>
            </w:r>
            <w:proofErr w:type="gramEnd"/>
          </w:p>
        </w:tc>
      </w:tr>
      <w:tr w:rsidR="00B273CE" w:rsidRPr="00B273CE" w:rsidTr="00B273CE">
        <w:trPr>
          <w:trHeight w:val="20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3CE" w:rsidRPr="00B273CE" w:rsidRDefault="00B273CE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Cs w:val="24"/>
              </w:rPr>
            </w:pPr>
            <w:r w:rsidRPr="00B273CE">
              <w:rPr>
                <w:rFonts w:ascii="Times New Roman" w:eastAsia="Times New Roman" w:hAnsi="Times New Roman" w:cs="Times New Roman"/>
                <w:szCs w:val="24"/>
              </w:rPr>
              <w:t>Наличие в личных делах педагогических работников сведений о профессиональном образовании и повышении квалификации</w:t>
            </w:r>
          </w:p>
        </w:tc>
      </w:tr>
    </w:tbl>
    <w:p w:rsidR="00083A96" w:rsidRPr="00B273CE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Cs w:val="24"/>
        </w:rPr>
      </w:pPr>
      <w:r w:rsidRPr="00B273CE">
        <w:rPr>
          <w:rFonts w:ascii="Times New Roman" w:eastAsia="Times New Roman" w:hAnsi="Times New Roman" w:cs="Times New Roman"/>
          <w:szCs w:val="24"/>
        </w:rPr>
        <w:t> </w:t>
      </w:r>
    </w:p>
    <w:p w:rsidR="00AE2825" w:rsidRDefault="00AE2825"/>
    <w:sectPr w:rsidR="00AE2825" w:rsidSect="00B273C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96"/>
    <w:rsid w:val="00083A96"/>
    <w:rsid w:val="00AE2825"/>
    <w:rsid w:val="00B2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Пользователь</cp:lastModifiedBy>
  <cp:revision>2</cp:revision>
  <dcterms:created xsi:type="dcterms:W3CDTF">2021-04-02T04:02:00Z</dcterms:created>
  <dcterms:modified xsi:type="dcterms:W3CDTF">2021-04-02T04:02:00Z</dcterms:modified>
</cp:coreProperties>
</file>