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5D5" w:rsidRPr="002862C9" w:rsidRDefault="00DC33D8" w:rsidP="00D76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46EAA2" wp14:editId="48A4484E">
            <wp:simplePos x="0" y="0"/>
            <wp:positionH relativeFrom="column">
              <wp:posOffset>-775335</wp:posOffset>
            </wp:positionH>
            <wp:positionV relativeFrom="paragraph">
              <wp:posOffset>-426176</wp:posOffset>
            </wp:positionV>
            <wp:extent cx="7064829" cy="10048658"/>
            <wp:effectExtent l="0" t="0" r="317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37" t="16569" r="27656" b="15128"/>
                    <a:stretch/>
                  </pic:blipFill>
                  <pic:spPr bwMode="auto">
                    <a:xfrm>
                      <a:off x="0" y="0"/>
                      <a:ext cx="7064002" cy="10047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765D5" w:rsidRPr="00286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МУНИЦИПАЛЬНОЕ  БЮДЖЕТНОЕ УЧРЕЖДЕНИЕ </w:t>
      </w:r>
    </w:p>
    <w:p w:rsidR="00D765D5" w:rsidRPr="002862C9" w:rsidRDefault="00D765D5" w:rsidP="00D765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ДОПОЛНИТЕЛЬНОГО  ОБРАЗОВАНИЯ </w:t>
      </w:r>
    </w:p>
    <w:p w:rsidR="00D765D5" w:rsidRPr="002862C9" w:rsidRDefault="00D765D5" w:rsidP="00D765D5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</w:pPr>
      <w:r w:rsidRPr="002862C9">
        <w:rPr>
          <w:rFonts w:ascii="Times New Roman" w:eastAsia="Arial Unicode MS" w:hAnsi="Times New Roman" w:cs="Times New Roman"/>
          <w:b/>
          <w:bCs/>
          <w:sz w:val="28"/>
          <w:szCs w:val="28"/>
          <w:lang w:eastAsia="ru-RU"/>
        </w:rPr>
        <w:t>«БЕРЕЗОВСКАЯ ДЕТСКО-ЮНОШЕСКАЯ СПОРТИВНАЯ ШКОЛА»</w:t>
      </w:r>
    </w:p>
    <w:p w:rsidR="00047F75" w:rsidRDefault="00047F75"/>
    <w:p w:rsidR="00D765D5" w:rsidRDefault="00D765D5"/>
    <w:tbl>
      <w:tblPr>
        <w:tblStyle w:val="a4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927"/>
      </w:tblGrid>
      <w:tr w:rsidR="00D765D5" w:rsidTr="00504D07">
        <w:tc>
          <w:tcPr>
            <w:tcW w:w="4820" w:type="dxa"/>
          </w:tcPr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решением педагогического совета 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«Березовская ДЮСШ»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протокол № ___ от «__» _____ 202</w:t>
            </w:r>
            <w:r w:rsidR="007707E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proofErr w:type="spellStart"/>
            <w:r w:rsidR="007707EF"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 w:rsidR="007707E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иректора</w:t>
            </w:r>
            <w:proofErr w:type="spellEnd"/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МБУ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«Березовская ДЮСШ»</w:t>
            </w:r>
          </w:p>
          <w:p w:rsidR="00D765D5" w:rsidRDefault="00D765D5" w:rsidP="00A57439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</w:t>
            </w:r>
            <w:proofErr w:type="spellStart"/>
            <w:r w:rsidR="00D75652">
              <w:rPr>
                <w:rFonts w:ascii="Times New Roman" w:hAnsi="Times New Roman"/>
                <w:sz w:val="28"/>
                <w:szCs w:val="28"/>
              </w:rPr>
              <w:t>А.В.Горшечникова</w:t>
            </w:r>
            <w:proofErr w:type="spellEnd"/>
          </w:p>
          <w:p w:rsidR="00D765D5" w:rsidRDefault="00D765D5" w:rsidP="007707EF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_____ от «__»_____ 202</w:t>
            </w:r>
            <w:r w:rsidR="007707EF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</w:tbl>
    <w:p w:rsidR="00D765D5" w:rsidRDefault="00D765D5"/>
    <w:p w:rsidR="00D765D5" w:rsidRDefault="00D765D5"/>
    <w:p w:rsidR="00D765D5" w:rsidRDefault="00D765D5"/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36"/>
        </w:rPr>
      </w:pPr>
      <w:r w:rsidRPr="00D765D5">
        <w:rPr>
          <w:rFonts w:ascii="Times New Roman" w:hAnsi="Times New Roman" w:cs="Times New Roman"/>
          <w:sz w:val="36"/>
        </w:rPr>
        <w:t>ОБРАЗОВАТЕЛЬНАЯ ПРОГРАММА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бюджетного учреждения дополнительного образования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«Березовская детско-юношеская спортивная школа»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</w:t>
      </w:r>
      <w:r w:rsidR="00EF5230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-202</w:t>
      </w:r>
      <w:r w:rsidR="00EF5230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учебный год</w:t>
      </w: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  <w:r w:rsidRPr="00510602">
        <w:rPr>
          <w:rFonts w:ascii="Times New Roman" w:hAnsi="Times New Roman"/>
          <w:sz w:val="28"/>
          <w:szCs w:val="28"/>
        </w:rPr>
        <w:t>Разработчик программы:</w:t>
      </w: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методический отдел МБУ</w:t>
      </w:r>
      <w:r w:rsidRPr="00510602">
        <w:rPr>
          <w:rFonts w:ascii="Times New Roman" w:hAnsi="Times New Roman"/>
          <w:sz w:val="28"/>
          <w:szCs w:val="28"/>
        </w:rPr>
        <w:t>ДО «Березовская ДЮСШ»</w:t>
      </w:r>
    </w:p>
    <w:p w:rsidR="00D765D5" w:rsidRPr="00510602" w:rsidRDefault="00D765D5" w:rsidP="00D765D5">
      <w:pPr>
        <w:pStyle w:val="a3"/>
        <w:ind w:left="5387"/>
        <w:jc w:val="center"/>
        <w:rPr>
          <w:rFonts w:ascii="Times New Roman" w:hAnsi="Times New Roman"/>
          <w:sz w:val="28"/>
          <w:szCs w:val="28"/>
        </w:rPr>
      </w:pPr>
    </w:p>
    <w:p w:rsidR="00D765D5" w:rsidRPr="00510602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65D5" w:rsidRDefault="00D765D5" w:rsidP="00D765D5">
      <w:pPr>
        <w:pStyle w:val="a3"/>
        <w:rPr>
          <w:rFonts w:ascii="Times New Roman" w:hAnsi="Times New Roman"/>
          <w:sz w:val="28"/>
          <w:szCs w:val="28"/>
        </w:rPr>
      </w:pPr>
    </w:p>
    <w:p w:rsidR="00D765D5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765D5" w:rsidRPr="00510602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510602">
        <w:rPr>
          <w:rFonts w:ascii="Times New Roman" w:hAnsi="Times New Roman"/>
          <w:sz w:val="28"/>
          <w:szCs w:val="28"/>
        </w:rPr>
        <w:t>п</w:t>
      </w:r>
      <w:proofErr w:type="gramStart"/>
      <w:r w:rsidRPr="00510602">
        <w:rPr>
          <w:rFonts w:ascii="Times New Roman" w:hAnsi="Times New Roman"/>
          <w:sz w:val="28"/>
          <w:szCs w:val="28"/>
        </w:rPr>
        <w:t>.Б</w:t>
      </w:r>
      <w:proofErr w:type="gramEnd"/>
      <w:r w:rsidRPr="00510602">
        <w:rPr>
          <w:rFonts w:ascii="Times New Roman" w:hAnsi="Times New Roman"/>
          <w:sz w:val="28"/>
          <w:szCs w:val="28"/>
        </w:rPr>
        <w:t>ерезовка</w:t>
      </w:r>
      <w:proofErr w:type="spellEnd"/>
    </w:p>
    <w:p w:rsidR="00D765D5" w:rsidRDefault="00D765D5" w:rsidP="00D765D5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EF5230">
        <w:rPr>
          <w:rFonts w:ascii="Times New Roman" w:hAnsi="Times New Roman"/>
          <w:sz w:val="28"/>
          <w:szCs w:val="28"/>
        </w:rPr>
        <w:t>2</w:t>
      </w:r>
      <w:r w:rsidRPr="00510602">
        <w:rPr>
          <w:rFonts w:ascii="Times New Roman" w:hAnsi="Times New Roman"/>
          <w:sz w:val="28"/>
          <w:szCs w:val="28"/>
        </w:rPr>
        <w:t xml:space="preserve"> год</w:t>
      </w:r>
    </w:p>
    <w:p w:rsidR="00D765D5" w:rsidRDefault="00D765D5" w:rsidP="00D765D5">
      <w:pPr>
        <w:jc w:val="center"/>
        <w:rPr>
          <w:b/>
        </w:rPr>
      </w:pPr>
    </w:p>
    <w:p w:rsidR="00D765D5" w:rsidRDefault="00D765D5" w:rsidP="008F4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00">
        <w:rPr>
          <w:rFonts w:ascii="Times New Roman" w:hAnsi="Times New Roman" w:cs="Times New Roman"/>
          <w:b/>
          <w:sz w:val="28"/>
          <w:szCs w:val="28"/>
        </w:rPr>
        <w:lastRenderedPageBreak/>
        <w:t>1.Информационная справка учреждения</w:t>
      </w:r>
    </w:p>
    <w:p w:rsidR="008F4900" w:rsidRPr="008F4900" w:rsidRDefault="008F4900" w:rsidP="008F49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900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Полное наименование</w:t>
      </w:r>
      <w:r w:rsidRPr="008F4900">
        <w:rPr>
          <w:rFonts w:ascii="Times New Roman" w:hAnsi="Times New Roman" w:cs="Times New Roman"/>
          <w:sz w:val="28"/>
          <w:szCs w:val="28"/>
        </w:rPr>
        <w:t xml:space="preserve">: </w:t>
      </w:r>
      <w:r w:rsidR="008F4900" w:rsidRPr="008F4900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</w:t>
      </w:r>
      <w:r w:rsid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образования</w:t>
      </w:r>
      <w:r w:rsid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 xml:space="preserve">"Березовская детско-юношеская спортивная школа" (МБУ 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 «Березовская ДЮСШ»)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Pr="008F4900">
        <w:rPr>
          <w:rFonts w:ascii="Times New Roman" w:hAnsi="Times New Roman" w:cs="Times New Roman"/>
          <w:i/>
          <w:sz w:val="28"/>
          <w:szCs w:val="28"/>
        </w:rPr>
        <w:t xml:space="preserve">Местонахождение учреждения: </w:t>
      </w:r>
    </w:p>
    <w:p w:rsidR="008F4900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 - </w:t>
      </w:r>
      <w:r w:rsidR="008F4900" w:rsidRPr="008F4900">
        <w:rPr>
          <w:rFonts w:ascii="Times New Roman" w:hAnsi="Times New Roman" w:cs="Times New Roman"/>
          <w:sz w:val="28"/>
          <w:szCs w:val="28"/>
        </w:rPr>
        <w:t>Юридический адрес (адреса филиалов)</w:t>
      </w:r>
      <w:r w:rsidRPr="008F490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Юр.адрес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: 662520, Березовский район,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>ерезовка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</w:rPr>
        <w:t>пер.Юбилейный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, 6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662520, Березовский район,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8F4900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8F4900">
        <w:rPr>
          <w:rFonts w:ascii="Times New Roman" w:hAnsi="Times New Roman" w:cs="Times New Roman"/>
          <w:sz w:val="28"/>
          <w:szCs w:val="28"/>
        </w:rPr>
        <w:t>ерезовка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>, ул.Парковая,7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sz w:val="28"/>
          <w:szCs w:val="28"/>
        </w:rPr>
        <w:t xml:space="preserve">662510, Березовский район,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F490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8F4900">
        <w:rPr>
          <w:rFonts w:ascii="Times New Roman" w:hAnsi="Times New Roman" w:cs="Times New Roman"/>
          <w:sz w:val="28"/>
          <w:szCs w:val="28"/>
        </w:rPr>
        <w:t>ыково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F4900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Pr="008F4900">
        <w:rPr>
          <w:rFonts w:ascii="Times New Roman" w:hAnsi="Times New Roman" w:cs="Times New Roman"/>
          <w:sz w:val="28"/>
          <w:szCs w:val="28"/>
        </w:rPr>
        <w:t>, 3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Учредитель</w:t>
      </w:r>
      <w:r w:rsidR="008F4900" w:rsidRPr="008F4900">
        <w:rPr>
          <w:rFonts w:ascii="Times New Roman" w:hAnsi="Times New Roman" w:cs="Times New Roman"/>
          <w:i/>
          <w:sz w:val="28"/>
          <w:szCs w:val="28"/>
        </w:rPr>
        <w:t>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Муниципальный отдел образования Березовского района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Организационно-правовая форма:</w:t>
      </w:r>
      <w:r w:rsidRPr="008F4900">
        <w:rPr>
          <w:rFonts w:ascii="Times New Roman" w:hAnsi="Times New Roman" w:cs="Times New Roman"/>
          <w:sz w:val="28"/>
          <w:szCs w:val="28"/>
        </w:rPr>
        <w:t xml:space="preserve"> бюджетное учреждение.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Тип:</w:t>
      </w:r>
      <w:r w:rsidRPr="008F4900">
        <w:rPr>
          <w:rFonts w:ascii="Times New Roman" w:hAnsi="Times New Roman" w:cs="Times New Roman"/>
          <w:sz w:val="28"/>
          <w:szCs w:val="28"/>
        </w:rPr>
        <w:t xml:space="preserve"> организация дополнительного образования.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 xml:space="preserve">Лицензия на </w:t>
      </w:r>
      <w:proofErr w:type="gramStart"/>
      <w:r w:rsidRPr="008F4900">
        <w:rPr>
          <w:rFonts w:ascii="Times New Roman" w:hAnsi="Times New Roman" w:cs="Times New Roman"/>
          <w:i/>
          <w:sz w:val="28"/>
          <w:szCs w:val="28"/>
        </w:rPr>
        <w:t>право ведения</w:t>
      </w:r>
      <w:proofErr w:type="gramEnd"/>
      <w:r w:rsidRPr="008F4900">
        <w:rPr>
          <w:rFonts w:ascii="Times New Roman" w:hAnsi="Times New Roman" w:cs="Times New Roman"/>
          <w:i/>
          <w:sz w:val="28"/>
          <w:szCs w:val="28"/>
        </w:rPr>
        <w:t xml:space="preserve"> образовательной деятельности (дата выдачи, номер)</w:t>
      </w:r>
      <w:r w:rsidRPr="008F4900">
        <w:rPr>
          <w:rFonts w:ascii="Times New Roman" w:hAnsi="Times New Roman" w:cs="Times New Roman"/>
          <w:sz w:val="28"/>
          <w:szCs w:val="28"/>
        </w:rPr>
        <w:t>: л</w:t>
      </w:r>
      <w:r w:rsidRPr="008F4900">
        <w:rPr>
          <w:rFonts w:ascii="Times New Roman" w:hAnsi="Times New Roman" w:cs="Times New Roman"/>
          <w:color w:val="000000"/>
          <w:sz w:val="28"/>
          <w:szCs w:val="28"/>
        </w:rPr>
        <w:t xml:space="preserve">ицензия </w:t>
      </w:r>
      <w:r w:rsidR="00EF5230" w:rsidRPr="00EF5230">
        <w:rPr>
          <w:rFonts w:ascii="Times New Roman" w:hAnsi="Times New Roman" w:cs="Times New Roman"/>
          <w:color w:val="000000"/>
          <w:sz w:val="28"/>
          <w:szCs w:val="28"/>
        </w:rPr>
        <w:t>24.12.2015г. № ЛО-35-01211-24/00241561</w:t>
      </w:r>
      <w:r w:rsidR="00EF52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F4900">
        <w:rPr>
          <w:rFonts w:ascii="Times New Roman" w:hAnsi="Times New Roman" w:cs="Times New Roman"/>
          <w:color w:val="000000"/>
          <w:sz w:val="28"/>
          <w:szCs w:val="28"/>
        </w:rPr>
        <w:t>бессрочно</w:t>
      </w:r>
      <w:r w:rsidR="00EF5230">
        <w:rPr>
          <w:rFonts w:ascii="Times New Roman" w:hAnsi="Times New Roman" w:cs="Times New Roman"/>
          <w:sz w:val="28"/>
          <w:szCs w:val="28"/>
        </w:rPr>
        <w:t>.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Электронный адрес: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berez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dussh</w:t>
      </w:r>
      <w:proofErr w:type="spellEnd"/>
      <w:r w:rsidR="008F4900" w:rsidRPr="008F4900">
        <w:rPr>
          <w:rFonts w:ascii="Times New Roman" w:hAnsi="Times New Roman" w:cs="Times New Roman"/>
          <w:sz w:val="28"/>
          <w:szCs w:val="28"/>
        </w:rPr>
        <w:t>@</w:t>
      </w:r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F4900" w:rsidRPr="008F490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F4900" w:rsidRPr="008F490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>Сайт учреждения:</w:t>
      </w:r>
      <w:r w:rsidRPr="008F4900">
        <w:rPr>
          <w:rFonts w:ascii="Times New Roman" w:hAnsi="Times New Roman" w:cs="Times New Roman"/>
          <w:sz w:val="28"/>
          <w:szCs w:val="28"/>
        </w:rPr>
        <w:t xml:space="preserve"> </w:t>
      </w:r>
      <w:r w:rsidR="008F4900" w:rsidRPr="008F4900">
        <w:rPr>
          <w:rFonts w:ascii="Times New Roman" w:hAnsi="Times New Roman" w:cs="Times New Roman"/>
          <w:sz w:val="28"/>
          <w:szCs w:val="28"/>
        </w:rPr>
        <w:t>http://березовская-дюсш</w:t>
      </w:r>
      <w:proofErr w:type="gramStart"/>
      <w:r w:rsidR="008F4900" w:rsidRPr="008F4900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4900" w:rsidRPr="008F4900">
        <w:rPr>
          <w:rFonts w:ascii="Times New Roman" w:hAnsi="Times New Roman" w:cs="Times New Roman"/>
          <w:sz w:val="28"/>
          <w:szCs w:val="28"/>
        </w:rPr>
        <w:t>ф/</w:t>
      </w:r>
    </w:p>
    <w:p w:rsidR="00D765D5" w:rsidRPr="008F4900" w:rsidRDefault="00D765D5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00">
        <w:rPr>
          <w:rFonts w:ascii="Times New Roman" w:hAnsi="Times New Roman" w:cs="Times New Roman"/>
          <w:i/>
          <w:sz w:val="28"/>
          <w:szCs w:val="28"/>
        </w:rPr>
        <w:t xml:space="preserve">Вид деятельности образовательного учреждения: </w:t>
      </w:r>
      <w:r w:rsidRPr="008F4900"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программ физкультурно-спортивной направленности</w:t>
      </w:r>
      <w:r w:rsidR="008F4900" w:rsidRPr="008F4900">
        <w:rPr>
          <w:rFonts w:ascii="Times New Roman" w:hAnsi="Times New Roman" w:cs="Times New Roman"/>
          <w:sz w:val="28"/>
          <w:szCs w:val="28"/>
        </w:rPr>
        <w:t>, реализация программ спортивной подготовки</w:t>
      </w:r>
      <w:r w:rsidRPr="008F4900">
        <w:rPr>
          <w:rFonts w:ascii="Times New Roman" w:hAnsi="Times New Roman" w:cs="Times New Roman"/>
          <w:sz w:val="28"/>
          <w:szCs w:val="28"/>
        </w:rPr>
        <w:t>.</w:t>
      </w:r>
    </w:p>
    <w:p w:rsidR="00D765D5" w:rsidRPr="00AC092B" w:rsidRDefault="00D765D5" w:rsidP="00D765D5">
      <w:pPr>
        <w:jc w:val="center"/>
        <w:rPr>
          <w:b/>
        </w:rPr>
      </w:pPr>
    </w:p>
    <w:p w:rsidR="008F4900" w:rsidRDefault="008F4900" w:rsidP="00237F5B">
      <w:pPr>
        <w:pStyle w:val="a3"/>
        <w:numPr>
          <w:ilvl w:val="1"/>
          <w:numId w:val="14"/>
        </w:numPr>
        <w:jc w:val="center"/>
        <w:rPr>
          <w:rFonts w:ascii="Times New Roman" w:hAnsi="Times New Roman" w:cs="Times New Roman"/>
          <w:b/>
          <w:sz w:val="28"/>
        </w:rPr>
      </w:pPr>
      <w:r w:rsidRPr="008F4900">
        <w:rPr>
          <w:rFonts w:ascii="Times New Roman" w:hAnsi="Times New Roman" w:cs="Times New Roman"/>
          <w:b/>
          <w:sz w:val="28"/>
        </w:rPr>
        <w:t>Нормативно-правовое обеспечение образовательной программы</w:t>
      </w:r>
    </w:p>
    <w:p w:rsidR="00237F5B" w:rsidRDefault="00237F5B" w:rsidP="00237F5B">
      <w:pPr>
        <w:pStyle w:val="a3"/>
        <w:ind w:left="1429"/>
        <w:rPr>
          <w:rFonts w:ascii="Times New Roman" w:hAnsi="Times New Roman" w:cs="Times New Roman"/>
          <w:b/>
          <w:sz w:val="28"/>
        </w:rPr>
      </w:pP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Образовательная программа является нормативным документом, определяющим основные направления образовательной деятельности </w:t>
      </w:r>
      <w:r>
        <w:rPr>
          <w:rFonts w:ascii="Times New Roman" w:hAnsi="Times New Roman" w:cs="Times New Roman"/>
          <w:sz w:val="28"/>
          <w:szCs w:val="28"/>
        </w:rPr>
        <w:t>МБУ ДО «Березовская ДЮСШ»</w:t>
      </w:r>
      <w:r w:rsidRPr="008F4900">
        <w:rPr>
          <w:rFonts w:ascii="Times New Roman" w:hAnsi="Times New Roman" w:cs="Times New Roman"/>
          <w:sz w:val="28"/>
        </w:rPr>
        <w:t xml:space="preserve">, цели, задачи, объем, содержание, планируемые результаты. Образовательная программа разработана на основе следующих нормативно-правовых документов: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Конституции Российской Федерации;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Всеобщая декларация прав человека;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Конвенция ООН о правах ребенка. 15 сентября </w:t>
      </w:r>
      <w:smartTag w:uri="urn:schemas-microsoft-com:office:smarttags" w:element="metricconverter">
        <w:smartTagPr>
          <w:attr w:name="ProductID" w:val="1990 г"/>
        </w:smartTagPr>
        <w:r w:rsidRPr="008F4900">
          <w:rPr>
            <w:rFonts w:ascii="Times New Roman" w:hAnsi="Times New Roman" w:cs="Times New Roman"/>
            <w:sz w:val="28"/>
          </w:rPr>
          <w:t>1990 г</w:t>
        </w:r>
      </w:smartTag>
      <w:r w:rsidRPr="008F4900">
        <w:rPr>
          <w:rFonts w:ascii="Times New Roman" w:hAnsi="Times New Roman" w:cs="Times New Roman"/>
          <w:sz w:val="28"/>
        </w:rPr>
        <w:t>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Федерального закона от 29.12.2012 № 273-ФЗ «Об образовании в Российской Федерации»;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− </w:t>
      </w:r>
      <w:r w:rsidR="00EA0E10" w:rsidRPr="004F6F51">
        <w:rPr>
          <w:rFonts w:ascii="Times New Roman" w:hAnsi="Times New Roman" w:cs="Times New Roman"/>
          <w:sz w:val="28"/>
        </w:rPr>
        <w:t xml:space="preserve">Министерства </w:t>
      </w:r>
      <w:r w:rsidR="00EA0E10">
        <w:rPr>
          <w:rFonts w:ascii="Times New Roman" w:hAnsi="Times New Roman" w:cs="Times New Roman"/>
          <w:sz w:val="28"/>
        </w:rPr>
        <w:t>просвещения Российской Федерации от 0</w:t>
      </w:r>
      <w:r w:rsidR="00EA0E10" w:rsidRPr="004F6F51">
        <w:rPr>
          <w:rFonts w:ascii="Times New Roman" w:hAnsi="Times New Roman" w:cs="Times New Roman"/>
          <w:sz w:val="28"/>
        </w:rPr>
        <w:t xml:space="preserve">9 </w:t>
      </w:r>
      <w:r w:rsidR="00EA0E10">
        <w:rPr>
          <w:rFonts w:ascii="Times New Roman" w:hAnsi="Times New Roman" w:cs="Times New Roman"/>
          <w:sz w:val="28"/>
        </w:rPr>
        <w:t>ноября</w:t>
      </w:r>
      <w:r w:rsidR="00EA0E10" w:rsidRPr="004F6F51">
        <w:rPr>
          <w:rFonts w:ascii="Times New Roman" w:hAnsi="Times New Roman" w:cs="Times New Roman"/>
          <w:sz w:val="28"/>
        </w:rPr>
        <w:t xml:space="preserve"> 201</w:t>
      </w:r>
      <w:r w:rsidR="00EA0E10">
        <w:rPr>
          <w:rFonts w:ascii="Times New Roman" w:hAnsi="Times New Roman" w:cs="Times New Roman"/>
          <w:sz w:val="28"/>
        </w:rPr>
        <w:t>8</w:t>
      </w:r>
      <w:r w:rsidR="00EA0E10" w:rsidRPr="004F6F51">
        <w:rPr>
          <w:rFonts w:ascii="Times New Roman" w:hAnsi="Times New Roman" w:cs="Times New Roman"/>
          <w:sz w:val="28"/>
        </w:rPr>
        <w:t xml:space="preserve"> г. № </w:t>
      </w:r>
      <w:r w:rsidR="00EA0E10">
        <w:rPr>
          <w:rFonts w:ascii="Times New Roman" w:hAnsi="Times New Roman" w:cs="Times New Roman"/>
          <w:sz w:val="28"/>
        </w:rPr>
        <w:t>196</w:t>
      </w:r>
      <w:r w:rsidR="00EA0E10" w:rsidRPr="004F6F51">
        <w:rPr>
          <w:rFonts w:ascii="Times New Roman" w:hAnsi="Times New Roman" w:cs="Times New Roman"/>
          <w:sz w:val="28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 Министерством</w:t>
      </w:r>
      <w:r w:rsidR="00EA0E10">
        <w:rPr>
          <w:rFonts w:ascii="Times New Roman" w:hAnsi="Times New Roman" w:cs="Times New Roman"/>
          <w:sz w:val="28"/>
        </w:rPr>
        <w:t xml:space="preserve"> юстиции Российской Федерации 29</w:t>
      </w:r>
      <w:r w:rsidR="00EA0E10" w:rsidRPr="004F6F51">
        <w:rPr>
          <w:rFonts w:ascii="Times New Roman" w:hAnsi="Times New Roman" w:cs="Times New Roman"/>
          <w:sz w:val="28"/>
        </w:rPr>
        <w:t xml:space="preserve"> ноября 201</w:t>
      </w:r>
      <w:r w:rsidR="00EA0E10">
        <w:rPr>
          <w:rFonts w:ascii="Times New Roman" w:hAnsi="Times New Roman" w:cs="Times New Roman"/>
          <w:sz w:val="28"/>
        </w:rPr>
        <w:t>8</w:t>
      </w:r>
      <w:r w:rsidR="00EA0E10" w:rsidRPr="004F6F51">
        <w:rPr>
          <w:rFonts w:ascii="Times New Roman" w:hAnsi="Times New Roman" w:cs="Times New Roman"/>
          <w:sz w:val="28"/>
        </w:rPr>
        <w:t xml:space="preserve"> г., регистрационный № </w:t>
      </w:r>
      <w:r w:rsidR="00EA0E10">
        <w:rPr>
          <w:rFonts w:ascii="Times New Roman" w:hAnsi="Times New Roman" w:cs="Times New Roman"/>
          <w:sz w:val="28"/>
        </w:rPr>
        <w:t>52831</w:t>
      </w:r>
      <w:r w:rsidR="00EA0E10" w:rsidRPr="004F6F51">
        <w:rPr>
          <w:rFonts w:ascii="Times New Roman" w:hAnsi="Times New Roman" w:cs="Times New Roman"/>
          <w:sz w:val="28"/>
        </w:rPr>
        <w:t>)</w:t>
      </w:r>
      <w:r w:rsidR="00EA0E10">
        <w:rPr>
          <w:rFonts w:ascii="Times New Roman" w:hAnsi="Times New Roman" w:cs="Times New Roman"/>
          <w:sz w:val="28"/>
        </w:rPr>
        <w:t>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Концепции развития дополнительного образования детей</w:t>
      </w:r>
      <w:r w:rsidR="00EF5230">
        <w:rPr>
          <w:rFonts w:ascii="Times New Roman" w:hAnsi="Times New Roman" w:cs="Times New Roman"/>
          <w:sz w:val="28"/>
        </w:rPr>
        <w:t xml:space="preserve"> до 2030 года</w:t>
      </w:r>
      <w:r w:rsidRPr="008F4900">
        <w:rPr>
          <w:rFonts w:ascii="Times New Roman" w:hAnsi="Times New Roman" w:cs="Times New Roman"/>
          <w:sz w:val="28"/>
        </w:rPr>
        <w:t xml:space="preserve">, утвержденной распоряжением Правительства РФ от </w:t>
      </w:r>
      <w:r w:rsidR="00EF5230">
        <w:rPr>
          <w:rFonts w:ascii="Times New Roman" w:hAnsi="Times New Roman" w:cs="Times New Roman"/>
          <w:sz w:val="28"/>
        </w:rPr>
        <w:t>31.03.2022 г</w:t>
      </w:r>
      <w:r w:rsidR="006928B3">
        <w:rPr>
          <w:rFonts w:ascii="Times New Roman" w:hAnsi="Times New Roman" w:cs="Times New Roman"/>
          <w:sz w:val="28"/>
        </w:rPr>
        <w:t>. №</w:t>
      </w:r>
      <w:r w:rsidR="00EF5230">
        <w:rPr>
          <w:rFonts w:ascii="Times New Roman" w:hAnsi="Times New Roman" w:cs="Times New Roman"/>
          <w:sz w:val="28"/>
        </w:rPr>
        <w:t>678</w:t>
      </w:r>
      <w:r w:rsidRPr="008F4900">
        <w:rPr>
          <w:rFonts w:ascii="Times New Roman" w:hAnsi="Times New Roman" w:cs="Times New Roman"/>
          <w:sz w:val="28"/>
        </w:rPr>
        <w:t xml:space="preserve">-р; 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lastRenderedPageBreak/>
        <w:t xml:space="preserve">− Устав </w:t>
      </w:r>
      <w:r w:rsidR="006928B3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6928B3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6928B3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6928B3"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 w:rsidR="006928B3">
        <w:rPr>
          <w:rFonts w:ascii="Times New Roman" w:hAnsi="Times New Roman" w:cs="Times New Roman"/>
          <w:sz w:val="28"/>
          <w:szCs w:val="28"/>
        </w:rPr>
        <w:t xml:space="preserve"> ДЮСШ»</w:t>
      </w:r>
      <w:r w:rsidRPr="008F4900">
        <w:rPr>
          <w:rFonts w:ascii="Times New Roman" w:hAnsi="Times New Roman" w:cs="Times New Roman"/>
          <w:sz w:val="28"/>
        </w:rPr>
        <w:t xml:space="preserve"> и другие локальные акты учреждения;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 − </w:t>
      </w:r>
      <w:r w:rsidR="008E68FB">
        <w:rPr>
          <w:rFonts w:ascii="Times New Roman" w:hAnsi="Times New Roman" w:cs="Times New Roman"/>
          <w:sz w:val="28"/>
        </w:rPr>
        <w:t>П</w:t>
      </w:r>
      <w:r w:rsidR="008E68FB" w:rsidRPr="004F6F51">
        <w:rPr>
          <w:rFonts w:ascii="Times New Roman" w:hAnsi="Times New Roman" w:cs="Times New Roman"/>
          <w:sz w:val="28"/>
        </w:rPr>
        <w:t xml:space="preserve">остановлением Главного государственного санитарного врача Российской Федерации от </w:t>
      </w:r>
      <w:r w:rsidR="008E68FB">
        <w:rPr>
          <w:rFonts w:ascii="Times New Roman" w:hAnsi="Times New Roman" w:cs="Times New Roman"/>
          <w:sz w:val="28"/>
        </w:rPr>
        <w:t>28 сентября 2020 г. № 28</w:t>
      </w:r>
      <w:r w:rsidR="008E68FB" w:rsidRPr="004F6F51">
        <w:rPr>
          <w:rFonts w:ascii="Times New Roman" w:hAnsi="Times New Roman" w:cs="Times New Roman"/>
          <w:sz w:val="28"/>
        </w:rPr>
        <w:t xml:space="preserve"> «Об утверждении СанПиН 2.4.4.3</w:t>
      </w:r>
      <w:r w:rsidR="008E68FB">
        <w:rPr>
          <w:rFonts w:ascii="Times New Roman" w:hAnsi="Times New Roman" w:cs="Times New Roman"/>
          <w:sz w:val="28"/>
        </w:rPr>
        <w:t>648-20</w:t>
      </w:r>
      <w:r w:rsidR="008E68FB" w:rsidRPr="004F6F51">
        <w:rPr>
          <w:rFonts w:ascii="Times New Roman" w:hAnsi="Times New Roman" w:cs="Times New Roman"/>
          <w:sz w:val="28"/>
        </w:rPr>
        <w:t xml:space="preserve"> «Санитарно-эпидемиологические требования к </w:t>
      </w:r>
      <w:r w:rsidR="008E68FB">
        <w:rPr>
          <w:rFonts w:ascii="Times New Roman" w:hAnsi="Times New Roman" w:cs="Times New Roman"/>
          <w:sz w:val="28"/>
        </w:rPr>
        <w:t>организациям воспитания и обучения, отдыха и оздоровления</w:t>
      </w:r>
      <w:r w:rsidR="008E68FB" w:rsidRPr="004F6F51">
        <w:rPr>
          <w:rFonts w:ascii="Times New Roman" w:hAnsi="Times New Roman" w:cs="Times New Roman"/>
          <w:sz w:val="28"/>
        </w:rPr>
        <w:t xml:space="preserve"> детей</w:t>
      </w:r>
      <w:r w:rsidR="008E68FB">
        <w:rPr>
          <w:rFonts w:ascii="Times New Roman" w:hAnsi="Times New Roman" w:cs="Times New Roman"/>
          <w:sz w:val="28"/>
        </w:rPr>
        <w:t xml:space="preserve"> и молодежи</w:t>
      </w:r>
      <w:r w:rsidR="008E68FB" w:rsidRPr="004F6F51">
        <w:rPr>
          <w:rFonts w:ascii="Times New Roman" w:hAnsi="Times New Roman" w:cs="Times New Roman"/>
          <w:sz w:val="28"/>
        </w:rPr>
        <w:t xml:space="preserve">» (зарегистрирован Министерством юстиции Российской Федерации </w:t>
      </w:r>
      <w:r w:rsidR="008E68FB">
        <w:rPr>
          <w:rFonts w:ascii="Times New Roman" w:hAnsi="Times New Roman" w:cs="Times New Roman"/>
          <w:sz w:val="28"/>
        </w:rPr>
        <w:t>18.12.2020</w:t>
      </w:r>
      <w:r w:rsidR="008E68FB" w:rsidRPr="004F6F51">
        <w:rPr>
          <w:rFonts w:ascii="Times New Roman" w:hAnsi="Times New Roman" w:cs="Times New Roman"/>
          <w:sz w:val="28"/>
        </w:rPr>
        <w:t xml:space="preserve"> г., регистрационный № </w:t>
      </w:r>
      <w:r w:rsidR="008E68FB">
        <w:rPr>
          <w:rFonts w:ascii="Times New Roman" w:hAnsi="Times New Roman" w:cs="Times New Roman"/>
          <w:sz w:val="28"/>
        </w:rPr>
        <w:t>61573</w:t>
      </w:r>
      <w:r w:rsidR="008E68FB" w:rsidRPr="004F6F51">
        <w:rPr>
          <w:rFonts w:ascii="Times New Roman" w:hAnsi="Times New Roman" w:cs="Times New Roman"/>
          <w:sz w:val="28"/>
        </w:rPr>
        <w:t>)</w:t>
      </w:r>
      <w:r w:rsidR="008E68FB">
        <w:rPr>
          <w:rFonts w:ascii="Times New Roman" w:hAnsi="Times New Roman" w:cs="Times New Roman"/>
          <w:sz w:val="28"/>
        </w:rPr>
        <w:t>.</w:t>
      </w:r>
    </w:p>
    <w:p w:rsidR="008F4900" w:rsidRPr="008F4900" w:rsidRDefault="008F4900" w:rsidP="008F4900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8F4900">
        <w:rPr>
          <w:rFonts w:ascii="Times New Roman" w:hAnsi="Times New Roman" w:cs="Times New Roman"/>
          <w:sz w:val="28"/>
        </w:rPr>
        <w:t xml:space="preserve">Образовательная программа </w:t>
      </w:r>
      <w:r w:rsidR="00DC4C2B">
        <w:rPr>
          <w:rFonts w:ascii="Times New Roman" w:hAnsi="Times New Roman" w:cs="Times New Roman"/>
          <w:sz w:val="28"/>
          <w:szCs w:val="28"/>
        </w:rPr>
        <w:t>МБУ ДО «Березовская ДЮСШ»</w:t>
      </w:r>
      <w:r w:rsidRPr="008F4900">
        <w:rPr>
          <w:rFonts w:ascii="Times New Roman" w:hAnsi="Times New Roman" w:cs="Times New Roman"/>
          <w:sz w:val="28"/>
        </w:rPr>
        <w:t xml:space="preserve"> предназначена удовлетворять потребности </w:t>
      </w:r>
      <w:proofErr w:type="gramStart"/>
      <w:r w:rsidRPr="008F4900">
        <w:rPr>
          <w:rFonts w:ascii="Times New Roman" w:hAnsi="Times New Roman" w:cs="Times New Roman"/>
          <w:sz w:val="28"/>
        </w:rPr>
        <w:t>обучающихся</w:t>
      </w:r>
      <w:proofErr w:type="gramEnd"/>
      <w:r w:rsidRPr="008F4900">
        <w:rPr>
          <w:rFonts w:ascii="Times New Roman" w:hAnsi="Times New Roman" w:cs="Times New Roman"/>
          <w:sz w:val="28"/>
        </w:rPr>
        <w:t xml:space="preserve"> в получении качественного бесплатного дополнительного образования по дополнительным общеобразовательным программам, реализуемым в учреждении; выборе тренера-преподавателя, вида спорта и дополнительной общеобразовательной программы в соответствии со своими потребностями, возможностями и способностями. </w:t>
      </w:r>
    </w:p>
    <w:p w:rsidR="00D765D5" w:rsidRPr="00AC092B" w:rsidRDefault="00D765D5" w:rsidP="00D765D5">
      <w:pPr>
        <w:rPr>
          <w:b/>
        </w:rPr>
      </w:pPr>
    </w:p>
    <w:p w:rsidR="00DC4C2B" w:rsidRPr="00DC4C2B" w:rsidRDefault="00DC4C2B" w:rsidP="00DC4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2B">
        <w:rPr>
          <w:rFonts w:ascii="Times New Roman" w:hAnsi="Times New Roman" w:cs="Times New Roman"/>
          <w:b/>
          <w:sz w:val="28"/>
          <w:szCs w:val="28"/>
        </w:rPr>
        <w:t>2.Организация образовательной деятельности</w:t>
      </w:r>
    </w:p>
    <w:p w:rsidR="00DC4C2B" w:rsidRPr="00DC4C2B" w:rsidRDefault="00DC4C2B" w:rsidP="00DC4C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4C2B">
        <w:rPr>
          <w:rFonts w:ascii="Times New Roman" w:hAnsi="Times New Roman" w:cs="Times New Roman"/>
          <w:b/>
          <w:sz w:val="28"/>
          <w:szCs w:val="28"/>
        </w:rPr>
        <w:t>2.1. Цели, задачи образовательной программы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C4C2B" w:rsidRPr="00DC4C2B" w:rsidRDefault="00DC4C2B" w:rsidP="008E6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учреждении регламентируется Уставом, образовательной программой, лицензией, учебным планом, календарным учебным графиком, расписанием занятий, дополнительными общеобразовательными программами физкультурно-спортивной направленности и осуществляется в форме учебно-тренировочных занятий. </w:t>
      </w:r>
    </w:p>
    <w:p w:rsidR="00DC4C2B" w:rsidRPr="00DC4C2B" w:rsidRDefault="00DC4C2B" w:rsidP="008E6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i/>
          <w:sz w:val="28"/>
          <w:szCs w:val="28"/>
        </w:rPr>
        <w:t>Цель образовательной программы</w:t>
      </w:r>
      <w:r w:rsidRPr="00DC4C2B">
        <w:rPr>
          <w:rFonts w:ascii="Times New Roman" w:hAnsi="Times New Roman" w:cs="Times New Roman"/>
          <w:sz w:val="28"/>
          <w:szCs w:val="28"/>
        </w:rPr>
        <w:t xml:space="preserve">: организовать образовательную деятельность </w:t>
      </w:r>
      <w:proofErr w:type="gramStart"/>
      <w:r w:rsidRPr="00DC4C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4C2B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физкультурно-спортивной направленности.</w:t>
      </w:r>
    </w:p>
    <w:p w:rsidR="00DC4C2B" w:rsidRPr="00F1140B" w:rsidRDefault="00DC4C2B" w:rsidP="008E68FB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1140B">
        <w:rPr>
          <w:rFonts w:ascii="Times New Roman" w:hAnsi="Times New Roman" w:cs="Times New Roman"/>
          <w:i/>
          <w:sz w:val="28"/>
          <w:szCs w:val="28"/>
        </w:rPr>
        <w:t>Основные задачи: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обеспечение доступности полного спектра образовательных услуг для обучающихся в возрасте от </w:t>
      </w:r>
      <w:r w:rsidR="00600930">
        <w:rPr>
          <w:rFonts w:ascii="Times New Roman" w:hAnsi="Times New Roman" w:cs="Times New Roman"/>
          <w:sz w:val="28"/>
          <w:szCs w:val="28"/>
        </w:rPr>
        <w:t>8</w:t>
      </w:r>
      <w:r w:rsidRPr="00DC4C2B">
        <w:rPr>
          <w:rFonts w:ascii="Times New Roman" w:hAnsi="Times New Roman" w:cs="Times New Roman"/>
          <w:sz w:val="28"/>
          <w:szCs w:val="28"/>
        </w:rPr>
        <w:t xml:space="preserve"> до 18 лет;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совершенствование системы мониторинговых исследований образовательной деятельности;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обеспечение необходимых условий для личностного развития, для повышения спортивных результатов каждого обучающегося в выбранном виде спорта;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формирование у обучающихся навыков здорового образа жизни, укрепление их здоровья и личной безопасности;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C4C2B">
        <w:rPr>
          <w:rFonts w:ascii="Times New Roman" w:hAnsi="Times New Roman" w:cs="Times New Roman"/>
          <w:sz w:val="28"/>
          <w:szCs w:val="28"/>
        </w:rPr>
        <w:t>удовлетворение потребности обучающихся в занятиях физической культурой и спортом;</w:t>
      </w:r>
      <w:proofErr w:type="gramEnd"/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социальная адаптация </w:t>
      </w:r>
      <w:proofErr w:type="gramStart"/>
      <w:r w:rsidRPr="00DC4C2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4C2B">
        <w:rPr>
          <w:rFonts w:ascii="Times New Roman" w:hAnsi="Times New Roman" w:cs="Times New Roman"/>
          <w:sz w:val="28"/>
          <w:szCs w:val="28"/>
        </w:rPr>
        <w:t>;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>организация содержательного досуга.</w:t>
      </w:r>
    </w:p>
    <w:p w:rsidR="00F1140B" w:rsidRDefault="00DC4C2B" w:rsidP="008E68F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sz w:val="28"/>
          <w:szCs w:val="28"/>
        </w:rPr>
        <w:t xml:space="preserve">2.2. Особенности организации образовательной деятельности, учебный план и его обоснование, календарный учебный график </w:t>
      </w:r>
      <w:r w:rsidR="00F1140B">
        <w:rPr>
          <w:rFonts w:ascii="Times New Roman" w:hAnsi="Times New Roman" w:cs="Times New Roman"/>
          <w:sz w:val="28"/>
          <w:szCs w:val="28"/>
        </w:rPr>
        <w:t xml:space="preserve">МБУ </w:t>
      </w:r>
      <w:proofErr w:type="gramStart"/>
      <w:r w:rsidR="00F1140B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F1140B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F1140B">
        <w:rPr>
          <w:rFonts w:ascii="Times New Roman" w:hAnsi="Times New Roman" w:cs="Times New Roman"/>
          <w:sz w:val="28"/>
          <w:szCs w:val="28"/>
        </w:rPr>
        <w:t>Березовская</w:t>
      </w:r>
      <w:proofErr w:type="gramEnd"/>
      <w:r w:rsidR="00F1140B">
        <w:rPr>
          <w:rFonts w:ascii="Times New Roman" w:hAnsi="Times New Roman" w:cs="Times New Roman"/>
          <w:sz w:val="28"/>
          <w:szCs w:val="28"/>
        </w:rPr>
        <w:t xml:space="preserve"> ДЮСШ»</w:t>
      </w:r>
      <w:r w:rsidR="008E68FB">
        <w:rPr>
          <w:rFonts w:ascii="Times New Roman" w:hAnsi="Times New Roman" w:cs="Times New Roman"/>
          <w:sz w:val="28"/>
          <w:szCs w:val="28"/>
        </w:rPr>
        <w:t xml:space="preserve"> </w:t>
      </w:r>
      <w:r w:rsidRPr="00DC4C2B">
        <w:rPr>
          <w:rFonts w:ascii="Times New Roman" w:hAnsi="Times New Roman" w:cs="Times New Roman"/>
          <w:sz w:val="28"/>
          <w:szCs w:val="28"/>
        </w:rPr>
        <w:t xml:space="preserve">осуществляет образовательную деятельность в течение всего </w:t>
      </w:r>
      <w:r w:rsidRPr="00DC4C2B">
        <w:rPr>
          <w:rFonts w:ascii="Times New Roman" w:hAnsi="Times New Roman" w:cs="Times New Roman"/>
          <w:sz w:val="28"/>
          <w:szCs w:val="28"/>
        </w:rPr>
        <w:lastRenderedPageBreak/>
        <w:t xml:space="preserve">календарного года, включая каникулярное время и выходные дни. Обучение ведется на русском языке по </w:t>
      </w:r>
      <w:proofErr w:type="gramStart"/>
      <w:r w:rsidR="008E68FB" w:rsidRPr="00DC4C2B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="008E68FB" w:rsidRPr="00DC4C2B">
        <w:rPr>
          <w:rFonts w:ascii="Times New Roman" w:hAnsi="Times New Roman" w:cs="Times New Roman"/>
          <w:sz w:val="28"/>
          <w:szCs w:val="28"/>
        </w:rPr>
        <w:t xml:space="preserve"> оценочной</w:t>
      </w:r>
      <w:r w:rsidRPr="00DC4C2B">
        <w:rPr>
          <w:rFonts w:ascii="Times New Roman" w:hAnsi="Times New Roman" w:cs="Times New Roman"/>
          <w:sz w:val="28"/>
          <w:szCs w:val="28"/>
        </w:rPr>
        <w:t xml:space="preserve"> системе. </w:t>
      </w:r>
    </w:p>
    <w:p w:rsidR="00DC4C2B" w:rsidRPr="00DC4C2B" w:rsidRDefault="00DC4C2B" w:rsidP="00DC4C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C4C2B">
        <w:rPr>
          <w:rFonts w:ascii="Times New Roman" w:hAnsi="Times New Roman" w:cs="Times New Roman"/>
          <w:i/>
          <w:sz w:val="28"/>
          <w:szCs w:val="28"/>
        </w:rPr>
        <w:t>Минимальный возраст зачисления детей</w:t>
      </w:r>
      <w:r w:rsidRPr="00DC4C2B">
        <w:rPr>
          <w:rFonts w:ascii="Times New Roman" w:hAnsi="Times New Roman" w:cs="Times New Roman"/>
          <w:sz w:val="28"/>
          <w:szCs w:val="28"/>
        </w:rPr>
        <w:t xml:space="preserve"> в ДЮСШ по видам спорта определяется в соответствии с дополнительными общеобразовательными программами:</w:t>
      </w:r>
    </w:p>
    <w:tbl>
      <w:tblPr>
        <w:tblW w:w="0" w:type="auto"/>
        <w:jc w:val="center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4000"/>
        <w:gridCol w:w="4309"/>
      </w:tblGrid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sz w:val="28"/>
              </w:rPr>
              <w:t>№</w:t>
            </w:r>
          </w:p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F1140B"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 w:rsidRPr="00F1140B"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Вид спорта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sz w:val="28"/>
              </w:rPr>
              <w:t xml:space="preserve">Минимальный возраст для зачисления детей на </w:t>
            </w:r>
            <w:r>
              <w:rPr>
                <w:rFonts w:ascii="Times New Roman" w:hAnsi="Times New Roman" w:cs="Times New Roman"/>
                <w:sz w:val="28"/>
              </w:rPr>
              <w:t>программы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волейбол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дзюдо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</w:rPr>
              <w:t>киокусинкай</w:t>
            </w:r>
            <w:proofErr w:type="spellEnd"/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F1140B">
              <w:rPr>
                <w:rFonts w:ascii="Times New Roman" w:hAnsi="Times New Roman" w:cs="Times New Roman"/>
                <w:bCs/>
                <w:iCs/>
                <w:sz w:val="28"/>
              </w:rPr>
              <w:t>лыжные гонки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пауэрлифтинг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спортивное ориентирование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лет</w:t>
            </w:r>
          </w:p>
        </w:tc>
      </w:tr>
      <w:tr w:rsidR="00F1140B" w:rsidRPr="00F1140B" w:rsidTr="008E68FB">
        <w:trPr>
          <w:jc w:val="center"/>
        </w:trPr>
        <w:tc>
          <w:tcPr>
            <w:tcW w:w="594" w:type="dxa"/>
            <w:shd w:val="clear" w:color="auto" w:fill="auto"/>
          </w:tcPr>
          <w:p w:rsid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4000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bCs/>
                <w:iCs/>
                <w:sz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</w:rPr>
              <w:t>футбол</w:t>
            </w:r>
          </w:p>
        </w:tc>
        <w:tc>
          <w:tcPr>
            <w:tcW w:w="4309" w:type="dxa"/>
            <w:shd w:val="clear" w:color="auto" w:fill="auto"/>
          </w:tcPr>
          <w:p w:rsidR="00F1140B" w:rsidRPr="00F1140B" w:rsidRDefault="00F1140B" w:rsidP="00F1140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 лет</w:t>
            </w:r>
          </w:p>
        </w:tc>
      </w:tr>
    </w:tbl>
    <w:p w:rsidR="00D765D5" w:rsidRDefault="00D765D5" w:rsidP="00D765D5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F1140B">
        <w:rPr>
          <w:rFonts w:ascii="Times New Roman" w:hAnsi="Times New Roman" w:cs="Times New Roman"/>
          <w:i/>
          <w:sz w:val="28"/>
        </w:rPr>
        <w:t xml:space="preserve">Правила приема </w:t>
      </w:r>
      <w:proofErr w:type="gramStart"/>
      <w:r w:rsidRPr="00F1140B">
        <w:rPr>
          <w:rFonts w:ascii="Times New Roman" w:hAnsi="Times New Roman" w:cs="Times New Roman"/>
          <w:i/>
          <w:sz w:val="28"/>
        </w:rPr>
        <w:t>обучающихся</w:t>
      </w:r>
      <w:proofErr w:type="gramEnd"/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Общие требования к приему граждан в Учреждение регулируются Законом Российской Федерации «Об образовании».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Прием граждан в учреждение осуществляется руководителем на основании:</w:t>
      </w:r>
    </w:p>
    <w:p w:rsidR="00600930" w:rsidRDefault="00600930" w:rsidP="00F1140B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заявки в системе АИС «Навигатор»;</w:t>
      </w:r>
    </w:p>
    <w:p w:rsidR="00F1140B" w:rsidRPr="00F1140B" w:rsidRDefault="00F1140B" w:rsidP="00F1140B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письменного заявления родителей (законных представителей)</w:t>
      </w:r>
      <w:r w:rsidR="008E68FB">
        <w:rPr>
          <w:rFonts w:ascii="Times New Roman" w:hAnsi="Times New Roman" w:cs="Times New Roman"/>
          <w:sz w:val="28"/>
        </w:rPr>
        <w:t>/ обучающихся, достигших 14-лет</w:t>
      </w:r>
      <w:r w:rsidRPr="00F1140B">
        <w:rPr>
          <w:rFonts w:ascii="Times New Roman" w:hAnsi="Times New Roman" w:cs="Times New Roman"/>
          <w:sz w:val="28"/>
        </w:rPr>
        <w:t>;</w:t>
      </w:r>
    </w:p>
    <w:p w:rsidR="00F1140B" w:rsidRPr="00F1140B" w:rsidRDefault="00F1140B" w:rsidP="00F1140B">
      <w:pPr>
        <w:pStyle w:val="a3"/>
        <w:numPr>
          <w:ilvl w:val="0"/>
          <w:numId w:val="4"/>
        </w:numPr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медицинского заключен</w:t>
      </w:r>
      <w:r>
        <w:rPr>
          <w:rFonts w:ascii="Times New Roman" w:hAnsi="Times New Roman" w:cs="Times New Roman"/>
          <w:sz w:val="28"/>
        </w:rPr>
        <w:t>ия о состоянии здоровья ребенка.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Прием обучающихся на </w:t>
      </w:r>
      <w:proofErr w:type="gramStart"/>
      <w:r w:rsidRPr="00F1140B">
        <w:rPr>
          <w:rFonts w:ascii="Times New Roman" w:hAnsi="Times New Roman" w:cs="Times New Roman"/>
          <w:sz w:val="28"/>
        </w:rPr>
        <w:t>обучение по программам</w:t>
      </w:r>
      <w:proofErr w:type="gramEnd"/>
      <w:r w:rsidRPr="00F1140B">
        <w:rPr>
          <w:rFonts w:ascii="Times New Roman" w:hAnsi="Times New Roman" w:cs="Times New Roman"/>
          <w:sz w:val="28"/>
        </w:rPr>
        <w:t xml:space="preserve"> осуществляется на основании «Правил приема на обучение по дополнительным </w:t>
      </w:r>
      <w:r w:rsidR="000C4431">
        <w:rPr>
          <w:rFonts w:ascii="Times New Roman" w:hAnsi="Times New Roman" w:cs="Times New Roman"/>
          <w:sz w:val="28"/>
        </w:rPr>
        <w:t>общеобразовате</w:t>
      </w:r>
      <w:r w:rsidRPr="00F1140B">
        <w:rPr>
          <w:rFonts w:ascii="Times New Roman" w:hAnsi="Times New Roman" w:cs="Times New Roman"/>
          <w:sz w:val="28"/>
        </w:rPr>
        <w:t>льным программам</w:t>
      </w:r>
      <w:r w:rsidR="000C4431">
        <w:rPr>
          <w:rFonts w:ascii="Times New Roman" w:hAnsi="Times New Roman" w:cs="Times New Roman"/>
          <w:sz w:val="28"/>
        </w:rPr>
        <w:t xml:space="preserve"> в области физической культуры и спорта</w:t>
      </w:r>
      <w:r w:rsidRPr="00F1140B">
        <w:rPr>
          <w:rFonts w:ascii="Times New Roman" w:hAnsi="Times New Roman" w:cs="Times New Roman"/>
          <w:sz w:val="28"/>
        </w:rPr>
        <w:t>».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На обучение по дополнительным общеразвивающим программам (на спортивно-оздоровительный этап) принимаются практически все желающие, не имеющие медицинских противопоказаний, так как этого требуют педагогическая этика и психологические законы спортивной ориентации. </w:t>
      </w:r>
    </w:p>
    <w:p w:rsid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На </w:t>
      </w:r>
      <w:r w:rsidR="002717D7">
        <w:rPr>
          <w:rFonts w:ascii="Times New Roman" w:hAnsi="Times New Roman" w:cs="Times New Roman"/>
          <w:sz w:val="28"/>
        </w:rPr>
        <w:t>предпрофессиональные программы</w:t>
      </w:r>
      <w:r w:rsidRPr="00F1140B">
        <w:rPr>
          <w:rFonts w:ascii="Times New Roman" w:hAnsi="Times New Roman" w:cs="Times New Roman"/>
          <w:sz w:val="28"/>
        </w:rPr>
        <w:t xml:space="preserve"> зачисляются обучающиеся, желающие заниматься спортом, не имеющие медицинских противопоказаний и прошедшие индивидуальный отбор путем выполнения нормативов по общей физической подготовке согласно избранной учебной программе.</w:t>
      </w:r>
    </w:p>
    <w:p w:rsidR="007851CB" w:rsidRDefault="007851C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программы спортивной подготовки зачисляются спортсмены, не имеющие медицинских противопоказаний, </w:t>
      </w:r>
      <w:r w:rsidRPr="007851CB">
        <w:rPr>
          <w:rFonts w:ascii="Times New Roman" w:hAnsi="Times New Roman" w:cs="Times New Roman"/>
          <w:sz w:val="28"/>
        </w:rPr>
        <w:t xml:space="preserve">выполнившие контрольные нормативы по общей и специальной физической подготовке, установленные программами подготовки по видам спорта </w:t>
      </w:r>
      <w:r>
        <w:rPr>
          <w:rFonts w:ascii="Times New Roman" w:hAnsi="Times New Roman" w:cs="Times New Roman"/>
          <w:sz w:val="28"/>
        </w:rPr>
        <w:t>согласно ФССП, а также в зависимости от этапа подготовки имеющие разряд.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Перевод обучающихся в группу следующего года обучения производится решением педагогического совета на выполнения контрольных </w:t>
      </w:r>
      <w:r w:rsidRPr="00F1140B">
        <w:rPr>
          <w:rFonts w:ascii="Times New Roman" w:hAnsi="Times New Roman" w:cs="Times New Roman"/>
          <w:sz w:val="28"/>
        </w:rPr>
        <w:lastRenderedPageBreak/>
        <w:t>нормативов по общей и специальной физической подготовке по видам спорта, установленных учебными программами.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Обучающиеся, не выполнившие эти требования, на следующий год обучения не переводятся. Такие </w:t>
      </w:r>
      <w:r w:rsidR="007851CB">
        <w:rPr>
          <w:rFonts w:ascii="Times New Roman" w:hAnsi="Times New Roman" w:cs="Times New Roman"/>
          <w:sz w:val="28"/>
        </w:rPr>
        <w:t>обучающиеся</w:t>
      </w:r>
      <w:r w:rsidRPr="00F1140B">
        <w:rPr>
          <w:rFonts w:ascii="Times New Roman" w:hAnsi="Times New Roman" w:cs="Times New Roman"/>
          <w:sz w:val="28"/>
        </w:rPr>
        <w:t xml:space="preserve"> могут решением педагогического совета учреждения продолжать обучение повторный год, но не более одного раза на данном этапе подготовки.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>Обучающиеся, не выполнившие контрольно-переводные нормативы, могут продолжать занятия в спортивно-оздоровительных группах. Основными критериями оценки занимающихся на спортивно-оздоровительном этапе являются регулярность посещения занятий, положительная динамика развития физических качеств занимающихся, уровень усвоения знаний и умений по программе.</w:t>
      </w:r>
    </w:p>
    <w:p w:rsidR="00F1140B" w:rsidRPr="00F1140B" w:rsidRDefault="00F1140B" w:rsidP="00F1140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F1140B">
        <w:rPr>
          <w:rFonts w:ascii="Times New Roman" w:hAnsi="Times New Roman" w:cs="Times New Roman"/>
          <w:sz w:val="28"/>
        </w:rPr>
        <w:t xml:space="preserve">Образовательная деятельность осуществляется в одновозрастных и разновозрастных группах (разница в возрасте не должна превышать более 3-х лет), объединенных в отделения по видам спорта. Формы проведения занятий — </w:t>
      </w:r>
      <w:proofErr w:type="gramStart"/>
      <w:r w:rsidRPr="00F1140B">
        <w:rPr>
          <w:rFonts w:ascii="Times New Roman" w:hAnsi="Times New Roman" w:cs="Times New Roman"/>
          <w:sz w:val="28"/>
        </w:rPr>
        <w:t>групповая</w:t>
      </w:r>
      <w:proofErr w:type="gramEnd"/>
      <w:r w:rsidRPr="00F1140B">
        <w:rPr>
          <w:rFonts w:ascii="Times New Roman" w:hAnsi="Times New Roman" w:cs="Times New Roman"/>
          <w:sz w:val="28"/>
        </w:rPr>
        <w:t>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Недельный режим учебно-тренировочной работы является максимальным и составляет: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- спортивно-оздоровительный этап (весь период обучения) – 6 часов 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1-2  года обучения - 6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3-4 года обучения - 8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базового уровня 5-6 года обучения -  10 часов в неделю;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 группах углубленного уровня 1-2 года обучения – 12 часов в неделю.</w:t>
      </w:r>
    </w:p>
    <w:p w:rsidR="00F1140B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Продолжительность одного тренировочного занятия рассчитывается в академических часах (по 45 минут) с учётом возрастных особенностей и этапа (периода) реализации образовательной </w:t>
      </w:r>
      <w:r w:rsidR="007E7A3A">
        <w:rPr>
          <w:rFonts w:ascii="Times New Roman" w:hAnsi="Times New Roman" w:cs="Times New Roman"/>
          <w:sz w:val="28"/>
          <w:szCs w:val="28"/>
        </w:rPr>
        <w:t xml:space="preserve">программы (подготовки </w:t>
      </w:r>
      <w:r w:rsidR="0022081A">
        <w:rPr>
          <w:rFonts w:ascii="Times New Roman" w:hAnsi="Times New Roman" w:cs="Times New Roman"/>
          <w:sz w:val="28"/>
          <w:szCs w:val="28"/>
        </w:rPr>
        <w:t>об</w:t>
      </w:r>
      <w:r w:rsidR="007E7A3A">
        <w:rPr>
          <w:rFonts w:ascii="Times New Roman" w:hAnsi="Times New Roman" w:cs="Times New Roman"/>
          <w:sz w:val="28"/>
          <w:szCs w:val="28"/>
        </w:rPr>
        <w:t>уча</w:t>
      </w:r>
      <w:r w:rsidR="0022081A">
        <w:rPr>
          <w:rFonts w:ascii="Times New Roman" w:hAnsi="Times New Roman" w:cs="Times New Roman"/>
          <w:sz w:val="28"/>
          <w:szCs w:val="28"/>
        </w:rPr>
        <w:t>ю</w:t>
      </w:r>
      <w:r w:rsidR="007E7A3A">
        <w:rPr>
          <w:rFonts w:ascii="Times New Roman" w:hAnsi="Times New Roman" w:cs="Times New Roman"/>
          <w:sz w:val="28"/>
          <w:szCs w:val="28"/>
        </w:rPr>
        <w:t>щихся).</w:t>
      </w:r>
    </w:p>
    <w:p w:rsidR="005F1A99" w:rsidRDefault="005F1A99" w:rsidP="007E7A3A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7A3A">
        <w:rPr>
          <w:rFonts w:ascii="Times New Roman" w:eastAsia="Times New Roman" w:hAnsi="Times New Roman" w:cs="Times New Roman"/>
          <w:sz w:val="28"/>
          <w:szCs w:val="28"/>
        </w:rPr>
        <w:t>Наполняемость групп, возраст обучающихся, недельная нагрузка устанавливается с учетом возра</w:t>
      </w:r>
      <w:r w:rsidR="007707EF">
        <w:rPr>
          <w:rFonts w:ascii="Times New Roman" w:eastAsia="Times New Roman" w:hAnsi="Times New Roman" w:cs="Times New Roman"/>
          <w:sz w:val="28"/>
          <w:szCs w:val="28"/>
        </w:rPr>
        <w:t>стных особенностей обучающихся</w:t>
      </w:r>
      <w:r w:rsidRPr="007E7A3A">
        <w:rPr>
          <w:rFonts w:ascii="Times New Roman" w:eastAsia="Times New Roman" w:hAnsi="Times New Roman" w:cs="Times New Roman"/>
          <w:sz w:val="28"/>
          <w:szCs w:val="28"/>
        </w:rPr>
        <w:t>, уровня подготовленности, целей и задач программ</w:t>
      </w:r>
      <w:r w:rsidR="007E7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Общеразвивающие программы по ПФДО: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7"/>
        <w:gridCol w:w="2005"/>
        <w:gridCol w:w="2097"/>
        <w:gridCol w:w="1861"/>
        <w:gridCol w:w="1493"/>
      </w:tblGrid>
      <w:tr w:rsidR="007851CB" w:rsidRPr="007851CB" w:rsidTr="0022081A">
        <w:trPr>
          <w:trHeight w:val="903"/>
        </w:trPr>
        <w:tc>
          <w:tcPr>
            <w:tcW w:w="2007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Вид спорта</w:t>
            </w:r>
          </w:p>
        </w:tc>
        <w:tc>
          <w:tcPr>
            <w:tcW w:w="2005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Минимальный возраст для зачисления</w:t>
            </w:r>
          </w:p>
        </w:tc>
        <w:tc>
          <w:tcPr>
            <w:tcW w:w="2097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Максимальный возраст для зачисления</w:t>
            </w:r>
          </w:p>
        </w:tc>
        <w:tc>
          <w:tcPr>
            <w:tcW w:w="1861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Количество </w:t>
            </w:r>
            <w:proofErr w:type="gramStart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в группе</w:t>
            </w:r>
          </w:p>
        </w:tc>
        <w:tc>
          <w:tcPr>
            <w:tcW w:w="1493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Недельная нагрузка в часах</w:t>
            </w:r>
          </w:p>
        </w:tc>
      </w:tr>
      <w:tr w:rsidR="007851CB" w:rsidRPr="007851CB" w:rsidTr="0022081A">
        <w:trPr>
          <w:trHeight w:val="301"/>
        </w:trPr>
        <w:tc>
          <w:tcPr>
            <w:tcW w:w="2007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Волейбол</w:t>
            </w:r>
          </w:p>
        </w:tc>
        <w:tc>
          <w:tcPr>
            <w:tcW w:w="2005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097" w:type="dxa"/>
          </w:tcPr>
          <w:p w:rsidR="007851CB" w:rsidRPr="007851CB" w:rsidRDefault="0022081A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61" w:type="dxa"/>
            <w:vAlign w:val="center"/>
          </w:tcPr>
          <w:p w:rsidR="007851CB" w:rsidRPr="007851CB" w:rsidRDefault="007851CB" w:rsidP="0022081A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9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851CB" w:rsidRPr="007851CB" w:rsidTr="0022081A">
        <w:trPr>
          <w:trHeight w:val="301"/>
        </w:trPr>
        <w:tc>
          <w:tcPr>
            <w:tcW w:w="2007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Пауэрлифтинг</w:t>
            </w:r>
          </w:p>
        </w:tc>
        <w:tc>
          <w:tcPr>
            <w:tcW w:w="2005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97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61" w:type="dxa"/>
            <w:vAlign w:val="center"/>
          </w:tcPr>
          <w:p w:rsidR="007851CB" w:rsidRPr="007851CB" w:rsidRDefault="007851CB" w:rsidP="0022081A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493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</w:tr>
    </w:tbl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Общеразвивающие программы: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45"/>
        <w:gridCol w:w="1995"/>
        <w:gridCol w:w="2087"/>
        <w:gridCol w:w="1850"/>
        <w:gridCol w:w="1486"/>
      </w:tblGrid>
      <w:tr w:rsidR="007851CB" w:rsidRPr="007851CB" w:rsidTr="0022081A">
        <w:trPr>
          <w:trHeight w:val="903"/>
        </w:trPr>
        <w:tc>
          <w:tcPr>
            <w:tcW w:w="2045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Вид спорта</w:t>
            </w:r>
          </w:p>
        </w:tc>
        <w:tc>
          <w:tcPr>
            <w:tcW w:w="1995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Минимальный возраст для зачисления</w:t>
            </w:r>
          </w:p>
        </w:tc>
        <w:tc>
          <w:tcPr>
            <w:tcW w:w="2087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Максимальный</w:t>
            </w:r>
          </w:p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возраст для зачисления</w:t>
            </w:r>
          </w:p>
        </w:tc>
        <w:tc>
          <w:tcPr>
            <w:tcW w:w="1850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Количество </w:t>
            </w:r>
            <w:proofErr w:type="gramStart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обучающихся</w:t>
            </w:r>
            <w:proofErr w:type="gramEnd"/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 xml:space="preserve"> в группе</w:t>
            </w:r>
          </w:p>
        </w:tc>
        <w:tc>
          <w:tcPr>
            <w:tcW w:w="1486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Недельная нагрузка в часах</w:t>
            </w:r>
          </w:p>
        </w:tc>
      </w:tr>
      <w:tr w:rsidR="007851CB" w:rsidRPr="007851CB" w:rsidTr="0022081A">
        <w:trPr>
          <w:trHeight w:val="301"/>
        </w:trPr>
        <w:tc>
          <w:tcPr>
            <w:tcW w:w="2045" w:type="dxa"/>
          </w:tcPr>
          <w:p w:rsidR="007851CB" w:rsidRPr="007851CB" w:rsidRDefault="007851CB" w:rsidP="007851CB">
            <w:pPr>
              <w:pStyle w:val="a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b/>
                <w:sz w:val="24"/>
                <w:szCs w:val="28"/>
              </w:rPr>
              <w:t>Пауэрлифтинг</w:t>
            </w:r>
          </w:p>
        </w:tc>
        <w:tc>
          <w:tcPr>
            <w:tcW w:w="1995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087" w:type="dxa"/>
          </w:tcPr>
          <w:p w:rsidR="007851CB" w:rsidRPr="007851CB" w:rsidRDefault="007851CB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851CB">
              <w:rPr>
                <w:rFonts w:ascii="Times New Roman" w:eastAsia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850" w:type="dxa"/>
          </w:tcPr>
          <w:p w:rsidR="007851CB" w:rsidRPr="007851CB" w:rsidRDefault="0022081A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10-12</w:t>
            </w:r>
          </w:p>
        </w:tc>
        <w:tc>
          <w:tcPr>
            <w:tcW w:w="1486" w:type="dxa"/>
          </w:tcPr>
          <w:p w:rsidR="007851CB" w:rsidRPr="007851CB" w:rsidRDefault="0022081A" w:rsidP="007851CB">
            <w:pPr>
              <w:pStyle w:val="a3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</w:tr>
    </w:tbl>
    <w:p w:rsidR="007707EF" w:rsidRDefault="007707EF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Предпрофессиональные программы</w:t>
      </w:r>
    </w:p>
    <w:p w:rsidR="007851CB" w:rsidRDefault="009A35A3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5A3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Минимальный возраст для </w:t>
      </w:r>
      <w:proofErr w:type="gramStart"/>
      <w:r w:rsidRPr="009A35A3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9A35A3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программам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74"/>
        <w:gridCol w:w="2616"/>
        <w:gridCol w:w="2579"/>
        <w:gridCol w:w="2602"/>
      </w:tblGrid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Группы</w:t>
            </w:r>
          </w:p>
        </w:tc>
        <w:tc>
          <w:tcPr>
            <w:tcW w:w="2646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Спортивное ориентирование, футбол</w:t>
            </w:r>
          </w:p>
        </w:tc>
        <w:tc>
          <w:tcPr>
            <w:tcW w:w="2646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Волейбол, лыжные гонки</w:t>
            </w:r>
          </w:p>
        </w:tc>
        <w:tc>
          <w:tcPr>
            <w:tcW w:w="2646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Дзюдо, </w:t>
            </w:r>
            <w:proofErr w:type="spellStart"/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киокусинкай</w:t>
            </w:r>
            <w:proofErr w:type="spellEnd"/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, пауэрлифтинг</w:t>
            </w:r>
          </w:p>
        </w:tc>
      </w:tr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БУ-1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</w:tr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БУ-2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</w:tr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БУ-3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БУ-4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</w:tr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БУ-5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</w:tr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БУ-6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</w:tr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УУ-1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</w:tr>
      <w:tr w:rsidR="009A35A3" w:rsidRPr="002916FA" w:rsidTr="00B10688">
        <w:tc>
          <w:tcPr>
            <w:tcW w:w="1809" w:type="dxa"/>
          </w:tcPr>
          <w:p w:rsidR="009A35A3" w:rsidRPr="00F8349E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УУ-2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2646" w:type="dxa"/>
            <w:vAlign w:val="bottom"/>
          </w:tcPr>
          <w:p w:rsidR="009A35A3" w:rsidRPr="00F8349E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sz w:val="24"/>
                <w:szCs w:val="24"/>
              </w:rPr>
              <w:t>17-18</w:t>
            </w:r>
          </w:p>
        </w:tc>
      </w:tr>
    </w:tbl>
    <w:p w:rsidR="009A35A3" w:rsidRPr="007851CB" w:rsidRDefault="009A35A3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Количество </w:t>
      </w:r>
      <w:proofErr w:type="gramStart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, недельная нагрузка</w:t>
      </w:r>
    </w:p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дополнительных общеобразовательных программ 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5351"/>
        <w:gridCol w:w="1453"/>
        <w:gridCol w:w="1417"/>
      </w:tblGrid>
      <w:tr w:rsidR="009A35A3" w:rsidRPr="00574853" w:rsidTr="00B10688">
        <w:tc>
          <w:tcPr>
            <w:tcW w:w="1526" w:type="dxa"/>
            <w:vMerge w:val="restart"/>
            <w:vAlign w:val="center"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Группы</w:t>
            </w:r>
          </w:p>
        </w:tc>
        <w:tc>
          <w:tcPr>
            <w:tcW w:w="6804" w:type="dxa"/>
            <w:gridSpan w:val="2"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Количество </w:t>
            </w:r>
            <w:proofErr w:type="gramStart"/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обучающихся</w:t>
            </w:r>
            <w:proofErr w:type="gramEnd"/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 в группе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 по видам спорта</w:t>
            </w:r>
          </w:p>
        </w:tc>
        <w:tc>
          <w:tcPr>
            <w:tcW w:w="1417" w:type="dxa"/>
            <w:vMerge w:val="restart"/>
            <w:vAlign w:val="center"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Недельная нагрузка</w:t>
            </w:r>
          </w:p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(в часах)</w:t>
            </w:r>
          </w:p>
        </w:tc>
      </w:tr>
      <w:tr w:rsidR="009A35A3" w:rsidRPr="00574853" w:rsidTr="00B10688">
        <w:tc>
          <w:tcPr>
            <w:tcW w:w="1526" w:type="dxa"/>
            <w:vMerge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5351" w:type="dxa"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Спортивное ориентирование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, д</w:t>
            </w: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зюдо, </w:t>
            </w:r>
            <w:proofErr w:type="spellStart"/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киокусинкай</w:t>
            </w:r>
            <w:proofErr w:type="spellEnd"/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, пауэрлифтинг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, лыжные гонки</w:t>
            </w:r>
          </w:p>
        </w:tc>
        <w:tc>
          <w:tcPr>
            <w:tcW w:w="1453" w:type="dxa"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Волейбол,</w:t>
            </w:r>
            <w:r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 xml:space="preserve"> </w:t>
            </w:r>
            <w:r w:rsidRPr="00F8349E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футбол</w:t>
            </w:r>
          </w:p>
        </w:tc>
        <w:tc>
          <w:tcPr>
            <w:tcW w:w="1417" w:type="dxa"/>
            <w:vMerge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</w:tr>
      <w:tr w:rsidR="009A35A3" w:rsidRPr="00574853" w:rsidTr="009A35A3">
        <w:trPr>
          <w:trHeight w:val="79"/>
        </w:trPr>
        <w:tc>
          <w:tcPr>
            <w:tcW w:w="1526" w:type="dxa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БУ-1</w:t>
            </w:r>
          </w:p>
        </w:tc>
        <w:tc>
          <w:tcPr>
            <w:tcW w:w="5351" w:type="dxa"/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453" w:type="dxa"/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417" w:type="dxa"/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35A3" w:rsidRPr="00574853" w:rsidTr="009A35A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БУ-2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2-20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35A3" w:rsidRPr="00574853" w:rsidTr="009A35A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БУ-3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11-19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35A3" w:rsidRPr="00574853" w:rsidTr="009A35A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БУ-4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35A3" w:rsidRPr="00574853" w:rsidTr="009A35A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БУ-5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10-18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35A3" w:rsidRPr="00574853" w:rsidTr="009A35A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БУ-6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12-20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35A3" w:rsidRPr="00574853" w:rsidTr="009A35A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УУ-1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-20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35A3" w:rsidRPr="00574853" w:rsidTr="009A35A3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УУ-2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10-</w:t>
            </w: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A35A3" w:rsidRPr="00574853" w:rsidRDefault="009A35A3" w:rsidP="009A35A3">
            <w:pPr>
              <w:spacing w:after="0" w:line="0" w:lineRule="atLeast"/>
              <w:ind w:right="49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Программы спортивной подготовки</w:t>
      </w:r>
    </w:p>
    <w:p w:rsidR="007851CB" w:rsidRP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Минимальный возраст </w:t>
      </w:r>
      <w:proofErr w:type="gramStart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занимающихся</w:t>
      </w:r>
      <w:proofErr w:type="gramEnd"/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программам спортивной подготовки, количество занимающихся, недельная нагрузка</w:t>
      </w:r>
    </w:p>
    <w:p w:rsidR="007851CB" w:rsidRDefault="007851CB" w:rsidP="007851CB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851CB">
        <w:rPr>
          <w:rFonts w:ascii="Times New Roman" w:eastAsia="Times New Roman" w:hAnsi="Times New Roman" w:cs="Times New Roman"/>
          <w:b/>
          <w:sz w:val="28"/>
          <w:szCs w:val="28"/>
        </w:rPr>
        <w:t>СПОРТИВНОЕ ОРИЕНТИРОВАНИЕ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92"/>
        <w:gridCol w:w="2188"/>
        <w:gridCol w:w="2206"/>
        <w:gridCol w:w="2185"/>
      </w:tblGrid>
      <w:tr w:rsidR="009A35A3" w:rsidRPr="00574853" w:rsidTr="009A35A3">
        <w:trPr>
          <w:trHeight w:val="214"/>
        </w:trPr>
        <w:tc>
          <w:tcPr>
            <w:tcW w:w="2992" w:type="dxa"/>
            <w:vMerge w:val="restart"/>
            <w:vAlign w:val="center"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Группы</w:t>
            </w:r>
          </w:p>
        </w:tc>
        <w:tc>
          <w:tcPr>
            <w:tcW w:w="6579" w:type="dxa"/>
            <w:gridSpan w:val="3"/>
            <w:vAlign w:val="center"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Спортивное ориентирование</w:t>
            </w:r>
          </w:p>
        </w:tc>
      </w:tr>
      <w:tr w:rsidR="009A35A3" w:rsidRPr="00574853" w:rsidTr="009A35A3">
        <w:trPr>
          <w:cantSplit/>
          <w:trHeight w:val="644"/>
        </w:trPr>
        <w:tc>
          <w:tcPr>
            <w:tcW w:w="2992" w:type="dxa"/>
            <w:vMerge/>
            <w:vAlign w:val="center"/>
          </w:tcPr>
          <w:p w:rsidR="009A35A3" w:rsidRPr="00574853" w:rsidRDefault="009A35A3" w:rsidP="00B10688">
            <w:pPr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</w:p>
        </w:tc>
        <w:tc>
          <w:tcPr>
            <w:tcW w:w="2188" w:type="dxa"/>
            <w:vAlign w:val="center"/>
          </w:tcPr>
          <w:p w:rsidR="009A35A3" w:rsidRPr="00574853" w:rsidRDefault="009A35A3" w:rsidP="00B10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hAnsi="Times New Roman" w:cs="Times New Roman"/>
                <w:sz w:val="24"/>
                <w:szCs w:val="24"/>
              </w:rPr>
              <w:t>Возраст для зачисления</w:t>
            </w:r>
          </w:p>
        </w:tc>
        <w:tc>
          <w:tcPr>
            <w:tcW w:w="2206" w:type="dxa"/>
            <w:vAlign w:val="center"/>
          </w:tcPr>
          <w:p w:rsidR="009A35A3" w:rsidRDefault="009A35A3" w:rsidP="00B10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Наполняемость</w:t>
            </w:r>
          </w:p>
          <w:p w:rsidR="009A35A3" w:rsidRPr="00574853" w:rsidRDefault="009A35A3" w:rsidP="00B10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Pr="00574853">
              <w:rPr>
                <w:rFonts w:ascii="Times New Roman" w:hAnsi="Times New Roman" w:cs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2185" w:type="dxa"/>
            <w:vAlign w:val="center"/>
          </w:tcPr>
          <w:p w:rsidR="009A35A3" w:rsidRPr="00574853" w:rsidRDefault="009A35A3" w:rsidP="00B10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hAnsi="Times New Roman" w:cs="Times New Roman"/>
                <w:sz w:val="24"/>
                <w:szCs w:val="24"/>
              </w:rPr>
              <w:t>Недельная нагрузка</w:t>
            </w:r>
          </w:p>
          <w:p w:rsidR="009A35A3" w:rsidRPr="00574853" w:rsidRDefault="009A35A3" w:rsidP="00B1068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4853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</w:tr>
      <w:tr w:rsidR="009A35A3" w:rsidRPr="00574853" w:rsidTr="009A35A3">
        <w:tc>
          <w:tcPr>
            <w:tcW w:w="2992" w:type="dxa"/>
            <w:vAlign w:val="center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НП-1</w:t>
            </w:r>
          </w:p>
        </w:tc>
        <w:tc>
          <w:tcPr>
            <w:tcW w:w="2188" w:type="dxa"/>
            <w:vMerge w:val="restart"/>
            <w:vAlign w:val="center"/>
          </w:tcPr>
          <w:p w:rsidR="009A35A3" w:rsidRPr="00F8349E" w:rsidRDefault="009A35A3" w:rsidP="009A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06" w:type="dxa"/>
            <w:vMerge w:val="restart"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85" w:type="dxa"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9A35A3" w:rsidRPr="00574853" w:rsidTr="009A35A3">
        <w:tc>
          <w:tcPr>
            <w:tcW w:w="2992" w:type="dxa"/>
            <w:vAlign w:val="center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НП-2</w:t>
            </w:r>
          </w:p>
        </w:tc>
        <w:tc>
          <w:tcPr>
            <w:tcW w:w="2188" w:type="dxa"/>
            <w:vMerge/>
            <w:vAlign w:val="center"/>
          </w:tcPr>
          <w:p w:rsidR="009A35A3" w:rsidRPr="00F8349E" w:rsidRDefault="009A35A3" w:rsidP="009A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A35A3" w:rsidRPr="00574853" w:rsidTr="009A35A3">
        <w:tc>
          <w:tcPr>
            <w:tcW w:w="2992" w:type="dxa"/>
            <w:vAlign w:val="center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НП-3</w:t>
            </w:r>
          </w:p>
        </w:tc>
        <w:tc>
          <w:tcPr>
            <w:tcW w:w="2188" w:type="dxa"/>
            <w:vMerge/>
            <w:vAlign w:val="center"/>
          </w:tcPr>
          <w:p w:rsidR="009A35A3" w:rsidRPr="00F8349E" w:rsidRDefault="009A35A3" w:rsidP="009A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A3" w:rsidRPr="00574853" w:rsidTr="009A35A3">
        <w:tc>
          <w:tcPr>
            <w:tcW w:w="2992" w:type="dxa"/>
            <w:vAlign w:val="center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ТГ-1</w:t>
            </w:r>
          </w:p>
        </w:tc>
        <w:tc>
          <w:tcPr>
            <w:tcW w:w="2188" w:type="dxa"/>
            <w:vMerge w:val="restart"/>
            <w:vAlign w:val="center"/>
          </w:tcPr>
          <w:p w:rsidR="009A35A3" w:rsidRPr="00F8349E" w:rsidRDefault="009A35A3" w:rsidP="009A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06" w:type="dxa"/>
            <w:vMerge w:val="restart"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85" w:type="dxa"/>
            <w:vMerge w:val="restart"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A35A3" w:rsidRPr="00574853" w:rsidTr="009A35A3">
        <w:tc>
          <w:tcPr>
            <w:tcW w:w="2992" w:type="dxa"/>
            <w:vAlign w:val="center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ТГ-2</w:t>
            </w:r>
          </w:p>
        </w:tc>
        <w:tc>
          <w:tcPr>
            <w:tcW w:w="2188" w:type="dxa"/>
            <w:vMerge/>
            <w:vAlign w:val="center"/>
          </w:tcPr>
          <w:p w:rsidR="009A35A3" w:rsidRPr="00F8349E" w:rsidRDefault="009A35A3" w:rsidP="009A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9A35A3" w:rsidRPr="00574853" w:rsidRDefault="009A35A3" w:rsidP="009A35A3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A3" w:rsidRPr="00574853" w:rsidTr="009A35A3">
        <w:tc>
          <w:tcPr>
            <w:tcW w:w="2992" w:type="dxa"/>
            <w:vAlign w:val="center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ТГ-3</w:t>
            </w:r>
          </w:p>
        </w:tc>
        <w:tc>
          <w:tcPr>
            <w:tcW w:w="2188" w:type="dxa"/>
            <w:vMerge/>
            <w:vAlign w:val="center"/>
          </w:tcPr>
          <w:p w:rsidR="009A35A3" w:rsidRPr="00F8349E" w:rsidRDefault="009A35A3" w:rsidP="009A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 w:val="restart"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A35A3" w:rsidRPr="00574853" w:rsidTr="009A35A3">
        <w:tc>
          <w:tcPr>
            <w:tcW w:w="2992" w:type="dxa"/>
            <w:vAlign w:val="center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ТГ-4</w:t>
            </w:r>
          </w:p>
        </w:tc>
        <w:tc>
          <w:tcPr>
            <w:tcW w:w="2188" w:type="dxa"/>
            <w:vMerge/>
            <w:vAlign w:val="center"/>
          </w:tcPr>
          <w:p w:rsidR="009A35A3" w:rsidRPr="00F8349E" w:rsidRDefault="009A35A3" w:rsidP="009A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9A35A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35A3" w:rsidRPr="00574853" w:rsidTr="009A35A3">
        <w:tc>
          <w:tcPr>
            <w:tcW w:w="2992" w:type="dxa"/>
            <w:vAlign w:val="center"/>
          </w:tcPr>
          <w:p w:rsidR="009A35A3" w:rsidRPr="00574853" w:rsidRDefault="009A35A3" w:rsidP="009A35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</w:pPr>
            <w:r w:rsidRPr="00574853">
              <w:rPr>
                <w:rFonts w:ascii="Times New Roman" w:eastAsia="Times New Roman" w:hAnsi="Times New Roman" w:cs="Times New Roman"/>
                <w:b/>
                <w:kern w:val="28"/>
                <w:sz w:val="24"/>
                <w:szCs w:val="24"/>
              </w:rPr>
              <w:t>ТГ-5</w:t>
            </w:r>
          </w:p>
        </w:tc>
        <w:tc>
          <w:tcPr>
            <w:tcW w:w="2188" w:type="dxa"/>
            <w:vMerge/>
            <w:vAlign w:val="center"/>
          </w:tcPr>
          <w:p w:rsidR="009A35A3" w:rsidRPr="00F8349E" w:rsidRDefault="009A35A3" w:rsidP="009A35A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vMerge/>
            <w:vAlign w:val="center"/>
          </w:tcPr>
          <w:p w:rsidR="009A35A3" w:rsidRPr="0057485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5" w:type="dxa"/>
            <w:vMerge/>
            <w:vAlign w:val="center"/>
          </w:tcPr>
          <w:p w:rsidR="009A35A3" w:rsidRDefault="009A35A3" w:rsidP="009A35A3">
            <w:pPr>
              <w:spacing w:after="0" w:line="0" w:lineRule="atLeast"/>
              <w:ind w:lef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lastRenderedPageBreak/>
        <w:t>Организация образовательной деятельности в учреждении регламентируется в соответствии с законом РФ от 29.12.2012 №273-ФЗ «Об образовании в Российской Федерации», календарным учебным графиком, учебным планом.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>Учебный план</w:t>
      </w:r>
      <w:r w:rsidRPr="007E7A3A">
        <w:rPr>
          <w:rFonts w:ascii="Times New Roman" w:hAnsi="Times New Roman" w:cs="Times New Roman"/>
          <w:sz w:val="28"/>
          <w:szCs w:val="28"/>
        </w:rPr>
        <w:t xml:space="preserve"> определяет направления образовательной деятельности отделений по видам спорта, названия реализуемых программ, количество часов в неделю и количество учебных групп по годам и этапам обучения. Количество часов и групп определяется приоритетами образовательной направленности, социальным заказом родителей, муниципальным заданием. Образовательная деятельность осуществляется в соответствии с санитарно-эпидемиологическими нормами и правилами. </w:t>
      </w:r>
    </w:p>
    <w:p w:rsidR="002D6CA5" w:rsidRDefault="002D6CA5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4F6F51">
        <w:rPr>
          <w:rFonts w:ascii="Times New Roman" w:hAnsi="Times New Roman" w:cs="Times New Roman"/>
          <w:sz w:val="28"/>
        </w:rPr>
        <w:t>Организованное начало учебного года (спортивного сезона) 1 сентября. Продолжительность учебного года (спортивного сезона) –</w:t>
      </w:r>
      <w:r w:rsidR="009A35A3">
        <w:rPr>
          <w:rFonts w:ascii="Times New Roman" w:hAnsi="Times New Roman" w:cs="Times New Roman"/>
          <w:sz w:val="28"/>
        </w:rPr>
        <w:t xml:space="preserve"> </w:t>
      </w:r>
      <w:r w:rsidR="00051C3D">
        <w:rPr>
          <w:rFonts w:ascii="Times New Roman" w:hAnsi="Times New Roman" w:cs="Times New Roman"/>
          <w:sz w:val="28"/>
        </w:rPr>
        <w:t>36</w:t>
      </w:r>
      <w:r>
        <w:rPr>
          <w:rFonts w:ascii="Times New Roman" w:hAnsi="Times New Roman" w:cs="Times New Roman"/>
          <w:sz w:val="28"/>
        </w:rPr>
        <w:t xml:space="preserve"> недель для общеразвивающих программ,  </w:t>
      </w:r>
      <w:r w:rsidRPr="004F6F51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2 недели для предпрофессиональных программ, 52 недели для программ спортивной подготовки</w:t>
      </w:r>
      <w:r w:rsidRPr="004F6F51">
        <w:rPr>
          <w:rFonts w:ascii="Times New Roman" w:hAnsi="Times New Roman" w:cs="Times New Roman"/>
          <w:sz w:val="28"/>
        </w:rPr>
        <w:t xml:space="preserve">. 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Реализация учебного плана позволяет удовлетворить образовательные запросы обучающихся и их родителей; создать каждому обучающемуся школы условия для самоопределения и развития; обеспечить возможность детям и подросткам реализовать свой физический потенциал, задатки и способности к спорту.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Дополнительные общеобразовательные программы реализуются согласно учебного плана и комплектования М</w:t>
      </w:r>
      <w:r w:rsidR="002D6CA5">
        <w:rPr>
          <w:rFonts w:ascii="Times New Roman" w:hAnsi="Times New Roman" w:cs="Times New Roman"/>
          <w:sz w:val="28"/>
          <w:szCs w:val="28"/>
        </w:rPr>
        <w:t xml:space="preserve">БУ </w:t>
      </w:r>
      <w:proofErr w:type="gramStart"/>
      <w:r w:rsidR="002D6CA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2D6CA5">
        <w:rPr>
          <w:rFonts w:ascii="Times New Roman" w:hAnsi="Times New Roman" w:cs="Times New Roman"/>
          <w:sz w:val="28"/>
          <w:szCs w:val="28"/>
        </w:rPr>
        <w:t xml:space="preserve"> «Березовская ДЮСШ» на 202</w:t>
      </w:r>
      <w:r w:rsidR="009A35A3">
        <w:rPr>
          <w:rFonts w:ascii="Times New Roman" w:hAnsi="Times New Roman" w:cs="Times New Roman"/>
          <w:sz w:val="28"/>
          <w:szCs w:val="28"/>
        </w:rPr>
        <w:t>2</w:t>
      </w:r>
      <w:r w:rsidRPr="007E7A3A">
        <w:rPr>
          <w:rFonts w:ascii="Times New Roman" w:hAnsi="Times New Roman" w:cs="Times New Roman"/>
          <w:sz w:val="28"/>
          <w:szCs w:val="28"/>
        </w:rPr>
        <w:t>-202</w:t>
      </w:r>
      <w:r w:rsidR="009A35A3">
        <w:rPr>
          <w:rFonts w:ascii="Times New Roman" w:hAnsi="Times New Roman" w:cs="Times New Roman"/>
          <w:sz w:val="28"/>
          <w:szCs w:val="28"/>
        </w:rPr>
        <w:t>3</w:t>
      </w:r>
      <w:r w:rsidRPr="007E7A3A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5F1A99" w:rsidRPr="007E7A3A" w:rsidRDefault="005F1A99" w:rsidP="007E7A3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в соответствии с дополнительными общеобразовательными программами (общеразвивающими и предпрофессиональными)</w:t>
      </w:r>
      <w:r w:rsidR="009A35A3">
        <w:rPr>
          <w:rFonts w:ascii="Times New Roman" w:hAnsi="Times New Roman" w:cs="Times New Roman"/>
          <w:sz w:val="28"/>
          <w:szCs w:val="28"/>
        </w:rPr>
        <w:t>, программами спортивной подготовки</w:t>
      </w:r>
      <w:r w:rsidRPr="007E7A3A">
        <w:rPr>
          <w:rFonts w:ascii="Times New Roman" w:hAnsi="Times New Roman" w:cs="Times New Roman"/>
          <w:sz w:val="28"/>
          <w:szCs w:val="28"/>
        </w:rPr>
        <w:t>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Учебно-тренировочные занятия проводятся согласно утвержденному расписанию. </w:t>
      </w:r>
      <w:r w:rsidRPr="007E7A3A">
        <w:rPr>
          <w:rFonts w:ascii="Times New Roman" w:hAnsi="Times New Roman" w:cs="Times New Roman"/>
          <w:b/>
          <w:i/>
          <w:sz w:val="28"/>
          <w:szCs w:val="28"/>
        </w:rPr>
        <w:t>Расписание занятий</w:t>
      </w:r>
      <w:r w:rsidRPr="007E7A3A">
        <w:rPr>
          <w:rFonts w:ascii="Times New Roman" w:hAnsi="Times New Roman" w:cs="Times New Roman"/>
          <w:sz w:val="28"/>
          <w:szCs w:val="28"/>
        </w:rPr>
        <w:t xml:space="preserve"> составляется для создания наиболее благоприятного режима труда и отдыха обучающихся администрацией учреждения по представлению педагогических работников (тренеров-преподавателей) с учетом возрастных особенностей обучающихся и с учетом мнения родителей (законных представителей).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Основными формами </w:t>
      </w:r>
      <w:proofErr w:type="spellStart"/>
      <w:r w:rsidRPr="007E7A3A">
        <w:rPr>
          <w:rFonts w:ascii="Times New Roman" w:hAnsi="Times New Roman" w:cs="Times New Roman"/>
          <w:b/>
          <w:i/>
          <w:sz w:val="28"/>
          <w:szCs w:val="28"/>
        </w:rPr>
        <w:t>учебно</w:t>
      </w:r>
      <w:proofErr w:type="spellEnd"/>
      <w:r w:rsidRPr="007E7A3A">
        <w:rPr>
          <w:rFonts w:ascii="Times New Roman" w:hAnsi="Times New Roman" w:cs="Times New Roman"/>
          <w:b/>
          <w:i/>
          <w:sz w:val="28"/>
          <w:szCs w:val="28"/>
        </w:rPr>
        <w:t>–тренировочного</w:t>
      </w:r>
      <w:r w:rsidR="007707EF">
        <w:rPr>
          <w:rFonts w:ascii="Times New Roman" w:hAnsi="Times New Roman" w:cs="Times New Roman"/>
          <w:b/>
          <w:i/>
          <w:sz w:val="28"/>
          <w:szCs w:val="28"/>
        </w:rPr>
        <w:t>, трени</w:t>
      </w:r>
      <w:r w:rsidR="009A35A3">
        <w:rPr>
          <w:rFonts w:ascii="Times New Roman" w:hAnsi="Times New Roman" w:cs="Times New Roman"/>
          <w:b/>
          <w:i/>
          <w:sz w:val="28"/>
          <w:szCs w:val="28"/>
        </w:rPr>
        <w:t>ровочного</w:t>
      </w: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 процесса</w:t>
      </w:r>
      <w:r w:rsidRPr="007E7A3A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групповые практические занятия по расписанию;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тренировки по индивидуальным планам и выполнение домашних заданий;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участие в соревнованиях, турнирах и матчевых встречах;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7A3A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7E7A3A">
        <w:rPr>
          <w:rFonts w:ascii="Times New Roman" w:hAnsi="Times New Roman" w:cs="Times New Roman"/>
          <w:sz w:val="28"/>
          <w:szCs w:val="28"/>
        </w:rPr>
        <w:t>–тренировочные сборы;</w:t>
      </w:r>
    </w:p>
    <w:p w:rsidR="005F1A99" w:rsidRPr="007E7A3A" w:rsidRDefault="005F1A99" w:rsidP="007E7A3A">
      <w:pPr>
        <w:pStyle w:val="a3"/>
        <w:numPr>
          <w:ilvl w:val="0"/>
          <w:numId w:val="9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судейская практика.</w:t>
      </w:r>
    </w:p>
    <w:p w:rsidR="005F1A99" w:rsidRPr="007E7A3A" w:rsidRDefault="005F1A99" w:rsidP="007E7A3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Методы и формы работы подбирает тренер-преподаватель с учетом индивидуальных и возрастных особенностей обучающихся.</w:t>
      </w:r>
    </w:p>
    <w:p w:rsidR="005F1A99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В учреждении организована работа сайта. Сайт является информационным ресурсом учреждения, который обеспечивает официальное </w:t>
      </w:r>
      <w:r w:rsidRPr="007E7A3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представление информации об учреждении в сети «Интернет», с целью оперативного ознакомления педагогических работников, обучающихся, родителей, социальных партнеров и других заинтересованных лиц с образовательной деятельностью учреждения. </w:t>
      </w:r>
    </w:p>
    <w:p w:rsidR="00A87D36" w:rsidRDefault="00A87D36" w:rsidP="00A87D36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Default="005F1A99" w:rsidP="00A87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A3A">
        <w:rPr>
          <w:rFonts w:ascii="Times New Roman" w:hAnsi="Times New Roman" w:cs="Times New Roman"/>
          <w:b/>
          <w:sz w:val="28"/>
          <w:szCs w:val="28"/>
        </w:rPr>
        <w:t>3. Организационно-педагогические ресурсы, способствующие реализации образовательной программы</w:t>
      </w:r>
    </w:p>
    <w:p w:rsidR="00A87D36" w:rsidRPr="007E7A3A" w:rsidRDefault="00A87D36" w:rsidP="00A87D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1A99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3.1. Кадровое обеспечение </w:t>
      </w:r>
    </w:p>
    <w:p w:rsidR="00237F5B" w:rsidRPr="007E7A3A" w:rsidRDefault="00237F5B" w:rsidP="00A87D3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За годы работы в спортивной школе сложился сплоченный творческий педагогический коллектив, который является самым ценным ресурсом школы.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Уровень профессиональной компетентности педагогических работников характеризуется тем, что</w:t>
      </w:r>
      <w:r w:rsidR="00842799">
        <w:rPr>
          <w:rFonts w:ascii="Times New Roman" w:hAnsi="Times New Roman" w:cs="Times New Roman"/>
          <w:sz w:val="28"/>
          <w:szCs w:val="28"/>
        </w:rPr>
        <w:t xml:space="preserve"> 79</w:t>
      </w:r>
      <w:r w:rsidRPr="007E7A3A">
        <w:rPr>
          <w:rFonts w:ascii="Times New Roman" w:hAnsi="Times New Roman" w:cs="Times New Roman"/>
          <w:sz w:val="28"/>
          <w:szCs w:val="28"/>
        </w:rPr>
        <w:t> % имеют высшее образование, квалификационный уровень пед</w:t>
      </w:r>
      <w:r w:rsidR="007E7A3A" w:rsidRPr="007E7A3A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 w:rsidRPr="007E7A3A">
        <w:rPr>
          <w:rFonts w:ascii="Times New Roman" w:hAnsi="Times New Roman" w:cs="Times New Roman"/>
          <w:sz w:val="28"/>
          <w:szCs w:val="28"/>
        </w:rPr>
        <w:t>кадров следующий:</w:t>
      </w:r>
    </w:p>
    <w:p w:rsidR="005F1A99" w:rsidRPr="007E7A3A" w:rsidRDefault="005F1A99" w:rsidP="00A87D3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высша</w:t>
      </w:r>
      <w:r w:rsidR="007E7A3A" w:rsidRPr="007E7A3A">
        <w:rPr>
          <w:rFonts w:ascii="Times New Roman" w:hAnsi="Times New Roman" w:cs="Times New Roman"/>
          <w:sz w:val="28"/>
          <w:szCs w:val="28"/>
        </w:rPr>
        <w:t>я квалификационная категор</w:t>
      </w:r>
      <w:r w:rsidR="00842799">
        <w:rPr>
          <w:rFonts w:ascii="Times New Roman" w:hAnsi="Times New Roman" w:cs="Times New Roman"/>
          <w:sz w:val="28"/>
          <w:szCs w:val="28"/>
        </w:rPr>
        <w:t>ия — 3</w:t>
      </w:r>
      <w:r w:rsidRPr="007E7A3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27044C">
        <w:rPr>
          <w:rFonts w:ascii="Times New Roman" w:hAnsi="Times New Roman" w:cs="Times New Roman"/>
          <w:sz w:val="28"/>
          <w:szCs w:val="28"/>
        </w:rPr>
        <w:t>а</w:t>
      </w:r>
      <w:r w:rsidRPr="007E7A3A">
        <w:rPr>
          <w:rFonts w:ascii="Times New Roman" w:hAnsi="Times New Roman" w:cs="Times New Roman"/>
          <w:sz w:val="28"/>
          <w:szCs w:val="28"/>
        </w:rPr>
        <w:t xml:space="preserve"> (</w:t>
      </w:r>
      <w:r w:rsidR="00842799">
        <w:rPr>
          <w:rFonts w:ascii="Times New Roman" w:hAnsi="Times New Roman" w:cs="Times New Roman"/>
          <w:sz w:val="28"/>
          <w:szCs w:val="28"/>
        </w:rPr>
        <w:t>21</w:t>
      </w:r>
      <w:r w:rsidRPr="007E7A3A">
        <w:rPr>
          <w:rFonts w:ascii="Times New Roman" w:hAnsi="Times New Roman" w:cs="Times New Roman"/>
          <w:sz w:val="28"/>
          <w:szCs w:val="28"/>
        </w:rPr>
        <w:t xml:space="preserve"> %), </w:t>
      </w:r>
    </w:p>
    <w:p w:rsidR="005F1A99" w:rsidRPr="007E7A3A" w:rsidRDefault="005F1A99" w:rsidP="00A87D3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первая категория — </w:t>
      </w:r>
      <w:r w:rsidR="00842799">
        <w:rPr>
          <w:rFonts w:ascii="Times New Roman" w:hAnsi="Times New Roman" w:cs="Times New Roman"/>
          <w:sz w:val="28"/>
          <w:szCs w:val="28"/>
        </w:rPr>
        <w:t>6</w:t>
      </w:r>
      <w:r w:rsidRPr="007E7A3A">
        <w:rPr>
          <w:rFonts w:ascii="Times New Roman" w:hAnsi="Times New Roman" w:cs="Times New Roman"/>
          <w:sz w:val="28"/>
          <w:szCs w:val="28"/>
        </w:rPr>
        <w:t xml:space="preserve"> человек (</w:t>
      </w:r>
      <w:r w:rsidR="00842799">
        <w:rPr>
          <w:rFonts w:ascii="Times New Roman" w:hAnsi="Times New Roman" w:cs="Times New Roman"/>
          <w:sz w:val="28"/>
          <w:szCs w:val="28"/>
        </w:rPr>
        <w:t>43</w:t>
      </w:r>
      <w:r w:rsidRPr="007E7A3A">
        <w:rPr>
          <w:rFonts w:ascii="Times New Roman" w:hAnsi="Times New Roman" w:cs="Times New Roman"/>
          <w:sz w:val="28"/>
          <w:szCs w:val="28"/>
        </w:rPr>
        <w:t> %).</w:t>
      </w:r>
    </w:p>
    <w:p w:rsidR="005F1A99" w:rsidRPr="007E7A3A" w:rsidRDefault="005F1A99" w:rsidP="007E7A3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A99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E7A3A">
        <w:rPr>
          <w:rFonts w:ascii="Times New Roman" w:hAnsi="Times New Roman" w:cs="Times New Roman"/>
          <w:b/>
          <w:i/>
          <w:sz w:val="28"/>
          <w:szCs w:val="28"/>
        </w:rPr>
        <w:t xml:space="preserve">3.2 Программно-методическое обеспечение </w:t>
      </w:r>
    </w:p>
    <w:p w:rsidR="00237F5B" w:rsidRPr="007E7A3A" w:rsidRDefault="00237F5B" w:rsidP="00A87D36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1A99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Наличие грамотно составленного программно-методического обеспечения является одним из важнейших показателей качества образования и профессиональной компетенции тренерского состава. </w:t>
      </w:r>
    </w:p>
    <w:p w:rsidR="007E7A3A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В ДЮСШ реализуются дополнительные общеобразовательные программы физкультурно-спортивной направленности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>семи</w:t>
      </w:r>
      <w:r w:rsidRPr="007E7A3A">
        <w:rPr>
          <w:rFonts w:ascii="Times New Roman" w:hAnsi="Times New Roman" w:cs="Times New Roman"/>
          <w:sz w:val="28"/>
          <w:szCs w:val="28"/>
        </w:rPr>
        <w:t xml:space="preserve"> видам спорта: 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волейбол;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дзюдо;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E7A3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Pr="007E7A3A">
        <w:rPr>
          <w:rFonts w:ascii="Times New Roman" w:hAnsi="Times New Roman" w:cs="Times New Roman"/>
          <w:sz w:val="28"/>
          <w:szCs w:val="28"/>
        </w:rPr>
        <w:t>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лыжные гонки;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пауэрлифтинг;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спортивное ориентирование;</w:t>
      </w:r>
    </w:p>
    <w:p w:rsidR="007E7A3A" w:rsidRPr="007E7A3A" w:rsidRDefault="007E7A3A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>- футбол.</w:t>
      </w:r>
    </w:p>
    <w:p w:rsidR="005F1A99" w:rsidRPr="007E7A3A" w:rsidRDefault="005F1A99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Реализация общеобразовательных программ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здорового и безопасного образа жизни, укрепление здоровья, выявление и отбор наиболее одаренных детей и подростков. 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Дополнительные общеобразовательные программы подразделяются на общеразвивающие и предпрофессиональные программы. </w:t>
      </w:r>
    </w:p>
    <w:p w:rsidR="005F1A99" w:rsidRPr="007E7A3A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t xml:space="preserve">Дополнительные общеразвивающие программы реализуются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>пауэрлифтингу</w:t>
      </w:r>
      <w:r w:rsidRPr="007E7A3A">
        <w:rPr>
          <w:rFonts w:ascii="Times New Roman" w:hAnsi="Times New Roman" w:cs="Times New Roman"/>
          <w:sz w:val="28"/>
          <w:szCs w:val="28"/>
        </w:rPr>
        <w:t xml:space="preserve">. Дополнительные предпрофессиональные программы реализуются по </w:t>
      </w:r>
      <w:r w:rsidR="007E7A3A" w:rsidRPr="007E7A3A">
        <w:rPr>
          <w:rFonts w:ascii="Times New Roman" w:hAnsi="Times New Roman" w:cs="Times New Roman"/>
          <w:sz w:val="28"/>
          <w:szCs w:val="28"/>
        </w:rPr>
        <w:t xml:space="preserve">волейболу, дзюдо, </w:t>
      </w:r>
      <w:proofErr w:type="spellStart"/>
      <w:r w:rsidR="007E7A3A" w:rsidRPr="007E7A3A">
        <w:rPr>
          <w:rFonts w:ascii="Times New Roman" w:hAnsi="Times New Roman" w:cs="Times New Roman"/>
          <w:sz w:val="28"/>
          <w:szCs w:val="28"/>
        </w:rPr>
        <w:t>киокусинкай</w:t>
      </w:r>
      <w:proofErr w:type="spellEnd"/>
      <w:r w:rsidR="007E7A3A" w:rsidRPr="007E7A3A">
        <w:rPr>
          <w:rFonts w:ascii="Times New Roman" w:hAnsi="Times New Roman" w:cs="Times New Roman"/>
          <w:sz w:val="28"/>
          <w:szCs w:val="28"/>
        </w:rPr>
        <w:t>, лыжным гонкам, пауэрлифтингу, спортивному ориентированию, футболу.</w:t>
      </w:r>
    </w:p>
    <w:p w:rsidR="005F1A99" w:rsidRDefault="005F1A99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A3A">
        <w:rPr>
          <w:rFonts w:ascii="Times New Roman" w:hAnsi="Times New Roman" w:cs="Times New Roman"/>
          <w:sz w:val="28"/>
          <w:szCs w:val="28"/>
        </w:rPr>
        <w:lastRenderedPageBreak/>
        <w:t>Дополнительные предпрофессиональные программы физкультурно-спортивной направленности включают в себя следующие предметные области: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817"/>
        <w:gridCol w:w="3686"/>
        <w:gridCol w:w="2675"/>
        <w:gridCol w:w="2569"/>
      </w:tblGrid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 xml:space="preserve">N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п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>/п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Наименование  предметных  областей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 xml:space="preserve">Процентное соотношение объемов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обучения по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 xml:space="preserve"> предметным областям по отношению к общему объему учебного плана </w:t>
            </w:r>
            <w:r w:rsidRPr="00A87D36">
              <w:rPr>
                <w:rFonts w:ascii="Times New Roman" w:hAnsi="Times New Roman" w:cs="Times New Roman"/>
                <w:b/>
                <w:szCs w:val="24"/>
              </w:rPr>
              <w:t>базового уровня</w:t>
            </w:r>
            <w:r w:rsidRPr="00A87D36">
              <w:rPr>
                <w:rFonts w:ascii="Times New Roman" w:hAnsi="Times New Roman" w:cs="Times New Roman"/>
                <w:szCs w:val="24"/>
              </w:rPr>
              <w:t xml:space="preserve">  сложности программы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 xml:space="preserve">Процентное соотношение объемов </w:t>
            </w:r>
            <w:proofErr w:type="gramStart"/>
            <w:r w:rsidRPr="00A87D36">
              <w:rPr>
                <w:rFonts w:ascii="Times New Roman" w:hAnsi="Times New Roman" w:cs="Times New Roman"/>
                <w:szCs w:val="24"/>
              </w:rPr>
              <w:t>обучения по</w:t>
            </w:r>
            <w:proofErr w:type="gramEnd"/>
            <w:r w:rsidRPr="00A87D36">
              <w:rPr>
                <w:rFonts w:ascii="Times New Roman" w:hAnsi="Times New Roman" w:cs="Times New Roman"/>
                <w:szCs w:val="24"/>
              </w:rPr>
              <w:t xml:space="preserve"> предметным областям по отношению к общему объему учебного плана </w:t>
            </w:r>
            <w:r w:rsidRPr="00A87D36">
              <w:rPr>
                <w:rFonts w:ascii="Times New Roman" w:hAnsi="Times New Roman" w:cs="Times New Roman"/>
                <w:b/>
                <w:szCs w:val="24"/>
              </w:rPr>
              <w:t>углубленного уровня</w:t>
            </w:r>
            <w:r w:rsidRPr="00A87D36">
              <w:rPr>
                <w:rFonts w:ascii="Times New Roman" w:hAnsi="Times New Roman" w:cs="Times New Roman"/>
                <w:szCs w:val="24"/>
              </w:rPr>
              <w:t xml:space="preserve"> сложности программы</w:t>
            </w:r>
          </w:p>
        </w:tc>
      </w:tr>
      <w:tr w:rsidR="00A87D36" w:rsidRPr="00A87D36" w:rsidTr="00A57439">
        <w:tc>
          <w:tcPr>
            <w:tcW w:w="9747" w:type="dxa"/>
            <w:gridSpan w:val="4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 Обязательные предметные области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1.1.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Теоретические основы физической культуры и спорта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1.2.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Общая физическая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1.3.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Общая и специальная физическая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15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1.4.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Вид спорта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30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1.5.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Основы профессионального самоопределения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20</w:t>
            </w:r>
          </w:p>
        </w:tc>
      </w:tr>
      <w:tr w:rsidR="00A87D36" w:rsidRPr="00A87D36" w:rsidTr="00A57439">
        <w:tc>
          <w:tcPr>
            <w:tcW w:w="9747" w:type="dxa"/>
            <w:gridSpan w:val="4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 Вариативные предметные области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2.1.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Различные виды спорта и подвижные игры</w:t>
            </w:r>
          </w:p>
        </w:tc>
        <w:tc>
          <w:tcPr>
            <w:tcW w:w="2675" w:type="dxa"/>
            <w:vAlign w:val="center"/>
          </w:tcPr>
          <w:p w:rsidR="00A87D36" w:rsidRPr="00A87D36" w:rsidRDefault="008F2E01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2.2.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Судейская подготовка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-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2.3.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Специальные навыки</w:t>
            </w:r>
          </w:p>
        </w:tc>
        <w:tc>
          <w:tcPr>
            <w:tcW w:w="2675" w:type="dxa"/>
            <w:vAlign w:val="center"/>
          </w:tcPr>
          <w:p w:rsidR="00A87D36" w:rsidRPr="00A87D36" w:rsidRDefault="008F2E01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10</w:t>
            </w:r>
          </w:p>
        </w:tc>
      </w:tr>
      <w:tr w:rsidR="00A87D36" w:rsidRPr="00A87D36" w:rsidTr="00A57439">
        <w:tc>
          <w:tcPr>
            <w:tcW w:w="817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2.4.</w:t>
            </w:r>
          </w:p>
        </w:tc>
        <w:tc>
          <w:tcPr>
            <w:tcW w:w="3686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Спортивное и специальное оборудование</w:t>
            </w:r>
          </w:p>
        </w:tc>
        <w:tc>
          <w:tcPr>
            <w:tcW w:w="2675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569" w:type="dxa"/>
            <w:vAlign w:val="center"/>
          </w:tcPr>
          <w:p w:rsidR="00A87D36" w:rsidRPr="00A87D36" w:rsidRDefault="00A87D36" w:rsidP="00A574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A87D36">
              <w:rPr>
                <w:rFonts w:ascii="Times New Roman" w:hAnsi="Times New Roman" w:cs="Times New Roman"/>
                <w:szCs w:val="24"/>
              </w:rPr>
              <w:t>5</w:t>
            </w:r>
          </w:p>
        </w:tc>
      </w:tr>
    </w:tbl>
    <w:p w:rsidR="00842799" w:rsidRDefault="00842799" w:rsidP="0084279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799" w:rsidRDefault="00842799" w:rsidP="00842799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Дополнительная программа спортивной подготовки направлена на: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организацию многолетней подготовки спортсменов высокого класса; отбор перспективных спортсменов для подготовки резерва сборных команд Красноярского края, России; создание условий для занятий детей и подростков спортивным ориентированием, развитие мотивации личности к всестороннему удовлетворению спортивных способностей; формирование здорового образа жизни, привлечение занимающихся к систематическим занятиям физической культурой и спортом;</w:t>
      </w:r>
      <w:proofErr w:type="gramEnd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 xml:space="preserve"> привлечение максимального возможного числа детей и подростков к систематическим занятиям спортивным ориентированием, направленным на развитие личности; формирование здорового образа жизни, воспитание физических, морально-этических и волевых качеств; обеспечение выполнения федерального стандарта спортивной подготовки по виду спорта (выявление и отбор наиболее одаренных детей и подростков, создание условий для прохождения спортивной подготовки). </w:t>
      </w:r>
      <w:proofErr w:type="gramStart"/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</w:rPr>
        <w:t>В 2022-2023 учебном года реализация программы спортивной подготовки будет осуществляться по виду спорта "спортивное ориентирование».</w:t>
      </w:r>
      <w:proofErr w:type="gramEnd"/>
    </w:p>
    <w:p w:rsidR="00A87D36" w:rsidRDefault="00A87D36" w:rsidP="00A87D3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87D36" w:rsidRDefault="00A87D36" w:rsidP="00A87D36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07EF" w:rsidRDefault="007707EF" w:rsidP="00A87D36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707EF" w:rsidRPr="007E7A3A" w:rsidRDefault="007707EF" w:rsidP="00A87D36">
      <w:pPr>
        <w:pStyle w:val="a3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F2885" w:rsidRDefault="00A87D36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A87D36">
        <w:rPr>
          <w:rFonts w:ascii="Times New Roman" w:hAnsi="Times New Roman" w:cs="Times New Roman"/>
          <w:b/>
          <w:sz w:val="28"/>
        </w:rPr>
        <w:lastRenderedPageBreak/>
        <w:t xml:space="preserve">3.3. Материально-техническое обеспечение </w:t>
      </w:r>
    </w:p>
    <w:p w:rsidR="00C34913" w:rsidRDefault="00C34913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Default="00A362E7" w:rsidP="00EF2885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Материально-техническое обеспечение складывается:</w:t>
      </w:r>
    </w:p>
    <w:p w:rsidR="00A87D36" w:rsidRPr="00A87D36" w:rsidRDefault="00A87D36" w:rsidP="008D59C8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A87D36">
        <w:rPr>
          <w:rFonts w:ascii="Times New Roman" w:hAnsi="Times New Roman" w:cs="Times New Roman"/>
          <w:sz w:val="28"/>
        </w:rPr>
        <w:t>• из собственных ресурсов, которыми обладают помещения</w:t>
      </w:r>
      <w:r w:rsidR="00842799">
        <w:rPr>
          <w:rFonts w:ascii="Times New Roman" w:hAnsi="Times New Roman" w:cs="Times New Roman"/>
          <w:sz w:val="28"/>
        </w:rPr>
        <w:t>,</w:t>
      </w:r>
      <w:r w:rsidRPr="00A87D36">
        <w:rPr>
          <w:rFonts w:ascii="Times New Roman" w:hAnsi="Times New Roman" w:cs="Times New Roman"/>
          <w:sz w:val="28"/>
        </w:rPr>
        <w:t xml:space="preserve"> здания </w:t>
      </w:r>
      <w:r w:rsidR="00C34913">
        <w:rPr>
          <w:rFonts w:ascii="Times New Roman" w:hAnsi="Times New Roman" w:cs="Times New Roman"/>
          <w:sz w:val="28"/>
        </w:rPr>
        <w:t>МБУ ДО «Березовская ДЮСШ»</w:t>
      </w:r>
      <w:r w:rsidRPr="00A87D36">
        <w:rPr>
          <w:rFonts w:ascii="Times New Roman" w:hAnsi="Times New Roman" w:cs="Times New Roman"/>
          <w:sz w:val="28"/>
        </w:rPr>
        <w:t>, где проводятс</w:t>
      </w:r>
      <w:r w:rsidR="008D59C8">
        <w:rPr>
          <w:rFonts w:ascii="Times New Roman" w:hAnsi="Times New Roman" w:cs="Times New Roman"/>
          <w:sz w:val="28"/>
        </w:rPr>
        <w:t>я учебно-тренировочные занятия.</w:t>
      </w:r>
      <w:proofErr w:type="gramEnd"/>
    </w:p>
    <w:p w:rsidR="00A87D36" w:rsidRPr="00A87D36" w:rsidRDefault="00A87D36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A87D36">
        <w:rPr>
          <w:rFonts w:ascii="Times New Roman" w:hAnsi="Times New Roman" w:cs="Times New Roman"/>
          <w:sz w:val="28"/>
        </w:rPr>
        <w:t xml:space="preserve">Каждое отделение по виду спорта имеет спортивное оборудование и инвентарь. В </w:t>
      </w:r>
      <w:r w:rsidR="00A362E7">
        <w:rPr>
          <w:rFonts w:ascii="Times New Roman" w:hAnsi="Times New Roman" w:cs="Times New Roman"/>
          <w:sz w:val="28"/>
        </w:rPr>
        <w:t xml:space="preserve">МБУ </w:t>
      </w:r>
      <w:proofErr w:type="gramStart"/>
      <w:r w:rsidR="00A362E7">
        <w:rPr>
          <w:rFonts w:ascii="Times New Roman" w:hAnsi="Times New Roman" w:cs="Times New Roman"/>
          <w:sz w:val="28"/>
        </w:rPr>
        <w:t>ДО</w:t>
      </w:r>
      <w:proofErr w:type="gramEnd"/>
      <w:r w:rsidR="00A362E7">
        <w:rPr>
          <w:rFonts w:ascii="Times New Roman" w:hAnsi="Times New Roman" w:cs="Times New Roman"/>
          <w:sz w:val="28"/>
        </w:rPr>
        <w:t xml:space="preserve"> «</w:t>
      </w:r>
      <w:proofErr w:type="gramStart"/>
      <w:r w:rsidR="00A362E7">
        <w:rPr>
          <w:rFonts w:ascii="Times New Roman" w:hAnsi="Times New Roman" w:cs="Times New Roman"/>
          <w:sz w:val="28"/>
        </w:rPr>
        <w:t>Березовская</w:t>
      </w:r>
      <w:proofErr w:type="gramEnd"/>
      <w:r w:rsidR="00A362E7">
        <w:rPr>
          <w:rFonts w:ascii="Times New Roman" w:hAnsi="Times New Roman" w:cs="Times New Roman"/>
          <w:sz w:val="28"/>
        </w:rPr>
        <w:t xml:space="preserve"> ДЮСШ»</w:t>
      </w:r>
      <w:r w:rsidRPr="00A87D36">
        <w:rPr>
          <w:rFonts w:ascii="Times New Roman" w:hAnsi="Times New Roman" w:cs="Times New Roman"/>
          <w:sz w:val="28"/>
        </w:rPr>
        <w:t xml:space="preserve"> имеются технические средства обучения: видеокамера, телевизор</w:t>
      </w:r>
      <w:r w:rsidR="00A362E7">
        <w:rPr>
          <w:rFonts w:ascii="Times New Roman" w:hAnsi="Times New Roman" w:cs="Times New Roman"/>
          <w:sz w:val="28"/>
        </w:rPr>
        <w:t>, проекторы, интерактивные доски.</w:t>
      </w:r>
    </w:p>
    <w:p w:rsidR="00A87D36" w:rsidRP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A362E7">
        <w:rPr>
          <w:rFonts w:ascii="Times New Roman" w:hAnsi="Times New Roman" w:cs="Times New Roman"/>
          <w:i/>
          <w:sz w:val="28"/>
        </w:rPr>
        <w:t>Информация по спортивным объектам</w:t>
      </w:r>
    </w:p>
    <w:tbl>
      <w:tblPr>
        <w:tblStyle w:val="1"/>
        <w:tblW w:w="10419" w:type="dxa"/>
        <w:tblInd w:w="-530" w:type="dxa"/>
        <w:tblLook w:val="04A0" w:firstRow="1" w:lastRow="0" w:firstColumn="1" w:lastColumn="0" w:noHBand="0" w:noVBand="1"/>
      </w:tblPr>
      <w:tblGrid>
        <w:gridCol w:w="4015"/>
        <w:gridCol w:w="3441"/>
        <w:gridCol w:w="2963"/>
      </w:tblGrid>
      <w:tr w:rsidR="00A57439" w:rsidRPr="00A57439" w:rsidTr="00A57439">
        <w:tc>
          <w:tcPr>
            <w:tcW w:w="2481" w:type="dxa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спортивного объекта</w:t>
            </w:r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(площадь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 w:rsidRPr="00A5743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спортивного объекта</w:t>
            </w:r>
          </w:p>
        </w:tc>
        <w:tc>
          <w:tcPr>
            <w:tcW w:w="1831" w:type="dxa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спорта</w:t>
            </w:r>
          </w:p>
        </w:tc>
      </w:tr>
      <w:tr w:rsidR="00A57439" w:rsidRPr="00A57439" w:rsidTr="00A57439">
        <w:tc>
          <w:tcPr>
            <w:tcW w:w="248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Зал борьбы-103,3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Спортивный зал-626,6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Тренажерный зал-49,8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Учебный класс-13,8</w:t>
            </w:r>
          </w:p>
        </w:tc>
        <w:tc>
          <w:tcPr>
            <w:tcW w:w="2126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Березовский район,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.Б</w:t>
            </w:r>
            <w:proofErr w:type="gramEnd"/>
            <w:r w:rsidRPr="00A57439">
              <w:rPr>
                <w:rFonts w:ascii="Times New Roman" w:eastAsia="Times New Roman" w:hAnsi="Times New Roman" w:cs="Times New Roman"/>
                <w:szCs w:val="24"/>
              </w:rPr>
              <w:t>ерезовка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пер.Юбилейный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>, 6</w:t>
            </w:r>
          </w:p>
        </w:tc>
        <w:tc>
          <w:tcPr>
            <w:tcW w:w="183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Дзюдо,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киокусинкай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>, футбол, пауэрлифтинг</w:t>
            </w:r>
          </w:p>
        </w:tc>
      </w:tr>
      <w:tr w:rsidR="00A57439" w:rsidRPr="00A57439" w:rsidTr="00A57439">
        <w:tc>
          <w:tcPr>
            <w:tcW w:w="248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Спортивный зал-402,4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Тренажерный зал-53,6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Тренажерный зал -54,7</w:t>
            </w:r>
          </w:p>
        </w:tc>
        <w:tc>
          <w:tcPr>
            <w:tcW w:w="2126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Березовский район,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с</w:t>
            </w:r>
            <w:proofErr w:type="gram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.З</w:t>
            </w:r>
            <w:proofErr w:type="gramEnd"/>
            <w:r w:rsidRPr="00A57439">
              <w:rPr>
                <w:rFonts w:ascii="Times New Roman" w:eastAsia="Times New Roman" w:hAnsi="Times New Roman" w:cs="Times New Roman"/>
                <w:szCs w:val="24"/>
              </w:rPr>
              <w:t>ыково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ул.Школьная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>, 3</w:t>
            </w:r>
          </w:p>
        </w:tc>
        <w:tc>
          <w:tcPr>
            <w:tcW w:w="183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Волейбол, футбол, лыжные гонки, пауэрлифтинг</w:t>
            </w:r>
          </w:p>
        </w:tc>
      </w:tr>
      <w:tr w:rsidR="00A57439" w:rsidRPr="00A57439" w:rsidTr="00A57439">
        <w:tc>
          <w:tcPr>
            <w:tcW w:w="248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Спортивный зал-266,3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Лыжная база-66,9 учебные классы-56,5</w:t>
            </w:r>
          </w:p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 xml:space="preserve">Березовский район, </w:t>
            </w:r>
            <w:proofErr w:type="spell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п</w:t>
            </w:r>
            <w:proofErr w:type="gramStart"/>
            <w:r w:rsidRPr="00A57439">
              <w:rPr>
                <w:rFonts w:ascii="Times New Roman" w:eastAsia="Times New Roman" w:hAnsi="Times New Roman" w:cs="Times New Roman"/>
                <w:szCs w:val="24"/>
              </w:rPr>
              <w:t>.Б</w:t>
            </w:r>
            <w:proofErr w:type="gramEnd"/>
            <w:r w:rsidRPr="00A57439">
              <w:rPr>
                <w:rFonts w:ascii="Times New Roman" w:eastAsia="Times New Roman" w:hAnsi="Times New Roman" w:cs="Times New Roman"/>
                <w:szCs w:val="24"/>
              </w:rPr>
              <w:t>ерезовка</w:t>
            </w:r>
            <w:proofErr w:type="spellEnd"/>
            <w:r w:rsidRPr="00A57439">
              <w:rPr>
                <w:rFonts w:ascii="Times New Roman" w:eastAsia="Times New Roman" w:hAnsi="Times New Roman" w:cs="Times New Roman"/>
                <w:szCs w:val="24"/>
              </w:rPr>
              <w:t>, ул.Парковая,7</w:t>
            </w:r>
          </w:p>
        </w:tc>
        <w:tc>
          <w:tcPr>
            <w:tcW w:w="1831" w:type="dxa"/>
            <w:vAlign w:val="center"/>
          </w:tcPr>
          <w:p w:rsidR="00A57439" w:rsidRPr="00A57439" w:rsidRDefault="00A57439" w:rsidP="00A57439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A57439">
              <w:rPr>
                <w:rFonts w:ascii="Times New Roman" w:eastAsia="Times New Roman" w:hAnsi="Times New Roman" w:cs="Times New Roman"/>
                <w:szCs w:val="24"/>
              </w:rPr>
              <w:t>Спортивное ориентирование, волейбол, футбол</w:t>
            </w:r>
          </w:p>
        </w:tc>
      </w:tr>
    </w:tbl>
    <w:p w:rsidR="00A362E7" w:rsidRDefault="00A362E7" w:rsidP="00A87D36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sz w:val="28"/>
          <w:szCs w:val="28"/>
        </w:rPr>
        <w:t>4. Диагностика результативности освоения программы.</w:t>
      </w: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bCs/>
          <w:sz w:val="28"/>
          <w:szCs w:val="28"/>
        </w:rPr>
        <w:t>Оценочные и методические материалы.</w:t>
      </w:r>
    </w:p>
    <w:p w:rsidR="00A362E7" w:rsidRPr="00A362E7" w:rsidRDefault="00A362E7" w:rsidP="00A362E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2E7">
        <w:rPr>
          <w:rFonts w:ascii="Times New Roman" w:hAnsi="Times New Roman" w:cs="Times New Roman"/>
          <w:b/>
          <w:sz w:val="28"/>
          <w:szCs w:val="28"/>
        </w:rPr>
        <w:t>Образовательный результат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Управление качеством образования является одним из ведущих направлений совершенствования образовательной деятельности учреждения. На основании мониторинга фиксируется состояние качества дополнительного образования детей в целом, прогнозируется его развитие.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Одними из показателей результативности освоения программы являются спортивные достижения воспитанников ДЮСШ. </w:t>
      </w:r>
    </w:p>
    <w:p w:rsid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Основные формы подведения итогов реализации образовательной программы: </w:t>
      </w:r>
      <w:proofErr w:type="spellStart"/>
      <w:r w:rsidR="00237F5B">
        <w:rPr>
          <w:rFonts w:ascii="Times New Roman" w:hAnsi="Times New Roman" w:cs="Times New Roman"/>
          <w:sz w:val="28"/>
          <w:szCs w:val="28"/>
        </w:rPr>
        <w:t>здоровьесбережение</w:t>
      </w:r>
      <w:proofErr w:type="spellEnd"/>
      <w:r w:rsidR="00237F5B">
        <w:rPr>
          <w:rFonts w:ascii="Times New Roman" w:hAnsi="Times New Roman" w:cs="Times New Roman"/>
          <w:sz w:val="28"/>
          <w:szCs w:val="28"/>
        </w:rPr>
        <w:t xml:space="preserve">, </w:t>
      </w:r>
      <w:r w:rsidRPr="00A362E7">
        <w:rPr>
          <w:rFonts w:ascii="Times New Roman" w:hAnsi="Times New Roman" w:cs="Times New Roman"/>
          <w:sz w:val="28"/>
          <w:szCs w:val="28"/>
        </w:rPr>
        <w:t>участие в соревнованиях</w:t>
      </w:r>
      <w:r w:rsidR="00237F5B">
        <w:rPr>
          <w:rFonts w:ascii="Times New Roman" w:hAnsi="Times New Roman" w:cs="Times New Roman"/>
          <w:sz w:val="28"/>
          <w:szCs w:val="28"/>
        </w:rPr>
        <w:t xml:space="preserve"> и социально-значимых мероприятиях</w:t>
      </w:r>
      <w:r w:rsidRPr="00A362E7">
        <w:rPr>
          <w:rFonts w:ascii="Times New Roman" w:hAnsi="Times New Roman" w:cs="Times New Roman"/>
          <w:sz w:val="28"/>
          <w:szCs w:val="28"/>
        </w:rPr>
        <w:t>, сдача контрольно-переводных нормативов, выполнение нормативов по спортивным разрядам в соответствии со спецификой вида спорта. После окончания спортивной школы выпускники, освоившие учебную программу в полном объеме, получают документ об окончании ДЮСШ.</w:t>
      </w:r>
    </w:p>
    <w:p w:rsidR="00237F5B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Результатами профессиональной деятельности тренера-преподавателя являются: динамика результатов обучающихся, сохранность, качество освоения программы, успешное выступление на соревнованиях, включение в состав сборной края.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Мониторинг</w:t>
      </w:r>
      <w:r w:rsidRPr="00A362E7">
        <w:rPr>
          <w:rFonts w:ascii="Times New Roman" w:hAnsi="Times New Roman" w:cs="Times New Roman"/>
          <w:sz w:val="28"/>
          <w:szCs w:val="28"/>
        </w:rPr>
        <w:t xml:space="preserve"> — это непрерывное (систематическое) отслеживание состояния и результатов какой-либо деятельности с целью управления их </w:t>
      </w:r>
      <w:r w:rsidRPr="00A362E7">
        <w:rPr>
          <w:rFonts w:ascii="Times New Roman" w:hAnsi="Times New Roman" w:cs="Times New Roman"/>
          <w:sz w:val="28"/>
          <w:szCs w:val="28"/>
        </w:rPr>
        <w:lastRenderedPageBreak/>
        <w:t>качеством и повышения эффективности. Целью мониторинга является обеспечение объективного информационного сопровождения эффективного управления на всех уровнях и направлениях деятельности учреждения. Одним из предметов мониторинга в ДЮСШ являются образовательные результаты.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Детско-юношеская спортивная школа как учреждение физкультурно-спортивной направленности ежегодно сдает различные отчеты, которые включают в себя результаты работы ДЮСШ по разным параметрам. Например, </w:t>
      </w:r>
      <w:r w:rsidR="008D59C8">
        <w:rPr>
          <w:rFonts w:ascii="Times New Roman" w:hAnsi="Times New Roman" w:cs="Times New Roman"/>
          <w:sz w:val="28"/>
          <w:szCs w:val="28"/>
        </w:rPr>
        <w:t>ч</w:t>
      </w:r>
      <w:r w:rsidRPr="00A362E7">
        <w:rPr>
          <w:rFonts w:ascii="Times New Roman" w:hAnsi="Times New Roman" w:cs="Times New Roman"/>
          <w:sz w:val="28"/>
          <w:szCs w:val="28"/>
        </w:rPr>
        <w:t>исленность занимающихся по годам и этапам обучения,</w:t>
      </w:r>
      <w:r w:rsidR="008D59C8">
        <w:rPr>
          <w:rFonts w:ascii="Times New Roman" w:hAnsi="Times New Roman" w:cs="Times New Roman"/>
          <w:sz w:val="28"/>
          <w:szCs w:val="28"/>
        </w:rPr>
        <w:t xml:space="preserve"> к</w:t>
      </w:r>
      <w:r w:rsidRPr="00A362E7">
        <w:rPr>
          <w:rFonts w:ascii="Times New Roman" w:hAnsi="Times New Roman" w:cs="Times New Roman"/>
          <w:sz w:val="28"/>
          <w:szCs w:val="28"/>
        </w:rPr>
        <w:t>оличество подготовленных спортсменов-разрядников</w:t>
      </w:r>
      <w:r w:rsidRPr="00A362E7">
        <w:rPr>
          <w:rFonts w:ascii="Times New Roman" w:hAnsi="Times New Roman" w:cs="Times New Roman"/>
          <w:noProof/>
          <w:sz w:val="28"/>
          <w:szCs w:val="28"/>
        </w:rPr>
        <w:t xml:space="preserve">, </w:t>
      </w:r>
      <w:r w:rsidR="008D59C8">
        <w:rPr>
          <w:rFonts w:ascii="Times New Roman" w:hAnsi="Times New Roman" w:cs="Times New Roman"/>
          <w:noProof/>
          <w:sz w:val="28"/>
          <w:szCs w:val="28"/>
        </w:rPr>
        <w:t>л</w:t>
      </w:r>
      <w:r w:rsidRPr="00A362E7">
        <w:rPr>
          <w:rFonts w:ascii="Times New Roman" w:hAnsi="Times New Roman" w:cs="Times New Roman"/>
          <w:bCs/>
          <w:sz w:val="28"/>
          <w:szCs w:val="28"/>
        </w:rPr>
        <w:t>учшие личные, командные достижения обучающихся ш</w:t>
      </w:r>
      <w:r w:rsidR="008D59C8">
        <w:rPr>
          <w:rFonts w:ascii="Times New Roman" w:hAnsi="Times New Roman" w:cs="Times New Roman"/>
          <w:bCs/>
          <w:sz w:val="28"/>
          <w:szCs w:val="28"/>
        </w:rPr>
        <w:t>колы на различных соревнованиях, т</w:t>
      </w:r>
      <w:r w:rsidRPr="00A362E7">
        <w:rPr>
          <w:rFonts w:ascii="Times New Roman" w:hAnsi="Times New Roman" w:cs="Times New Roman"/>
          <w:sz w:val="28"/>
          <w:szCs w:val="28"/>
        </w:rPr>
        <w:t>ренерско-преподавательский состав (образование, категория) и др.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На основании данных отчетов и материалов, а также в соответствии с учебными программами по видам спорта выстроилась система показателей образовательных результатов спортивной школы.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Выполнение контрольно-переводных нормативов.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В каждой дополнительной образовательной программе представлены контрольные нормативы и упражнения, которые являются основой постоянного контроля за темпами развития физических каче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ств сп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>ортсменов. Контроль включает педагогическое тестирование физического состояния ребенка, его общефизической и специальной физической подготовленности и проводится 2 раза в год.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Комплексный педагогический контроль позволяет объективно оценить подготовленность 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. При выполнении нормативных требований по ОФП (общей физической подготовке) и СФП (специальной физической подготовке) осуществляется прием обучающихся на учебно-тренировочный </w:t>
      </w:r>
      <w:r w:rsidR="00532570">
        <w:rPr>
          <w:rFonts w:ascii="Times New Roman" w:hAnsi="Times New Roman" w:cs="Times New Roman"/>
          <w:sz w:val="28"/>
          <w:szCs w:val="28"/>
        </w:rPr>
        <w:t>уровень и перевод</w:t>
      </w:r>
      <w:r w:rsidRPr="00A362E7">
        <w:rPr>
          <w:rFonts w:ascii="Times New Roman" w:hAnsi="Times New Roman" w:cs="Times New Roman"/>
          <w:sz w:val="28"/>
          <w:szCs w:val="28"/>
        </w:rPr>
        <w:t xml:space="preserve"> по годам обучения.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Документация по нормативам систематизируется по учебным годам, и также фиксируются в журнале учета занятий.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Выполнение нормативных требований по присвоению спортивных разрядов.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Одним из показателей работы спортивной школы является подготовка спортсменов-разрядников. Присвоение </w:t>
      </w:r>
      <w:hyperlink r:id="rId7" w:tooltip="Спортивные звания" w:history="1">
        <w:r w:rsidRPr="00A362E7">
          <w:rPr>
            <w:rFonts w:ascii="Times New Roman" w:hAnsi="Times New Roman" w:cs="Times New Roman"/>
            <w:sz w:val="28"/>
            <w:szCs w:val="28"/>
          </w:rPr>
          <w:t>спортивных званий</w:t>
        </w:r>
      </w:hyperlink>
      <w:r w:rsidRPr="00A362E7">
        <w:rPr>
          <w:rFonts w:ascii="Times New Roman" w:hAnsi="Times New Roman" w:cs="Times New Roman"/>
          <w:sz w:val="28"/>
          <w:szCs w:val="28"/>
        </w:rPr>
        <w:t xml:space="preserve"> и разрядов</w:t>
      </w:r>
      <w:r w:rsidRPr="00A362E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362E7">
        <w:rPr>
          <w:rFonts w:ascii="Times New Roman" w:hAnsi="Times New Roman" w:cs="Times New Roman"/>
          <w:sz w:val="28"/>
          <w:szCs w:val="28"/>
        </w:rPr>
        <w:t>осуществляется в соответствии с Единой всероссийской спортивной классификацией (ЕВСК), где определены нормы, выполнение которых необходимо для их присвоения для всех официально признанных видов спорта.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>Анализ данного показателя позволяет наблюдать за продвижением обучающегося спортсмена (т. е. периодичностью повышения разряда).</w:t>
      </w:r>
    </w:p>
    <w:p w:rsidR="00A362E7" w:rsidRP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362E7">
        <w:rPr>
          <w:rFonts w:ascii="Times New Roman" w:hAnsi="Times New Roman" w:cs="Times New Roman"/>
          <w:i/>
          <w:sz w:val="28"/>
          <w:szCs w:val="28"/>
        </w:rPr>
        <w:t>Результаты участия в соревнованиях разного уровня (кол-во принявших участие и количество занятых призовых мест).</w:t>
      </w:r>
    </w:p>
    <w:p w:rsidR="00A362E7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</w:t>
      </w:r>
      <w:r w:rsidR="00A362E7" w:rsidRPr="00A362E7">
        <w:rPr>
          <w:rFonts w:ascii="Times New Roman" w:hAnsi="Times New Roman" w:cs="Times New Roman"/>
          <w:sz w:val="28"/>
          <w:szCs w:val="28"/>
        </w:rPr>
        <w:t xml:space="preserve">составляющей деятельности ДЮСШ являются результаты участия </w:t>
      </w:r>
      <w:r w:rsidR="008D59C8">
        <w:rPr>
          <w:rFonts w:ascii="Times New Roman" w:hAnsi="Times New Roman" w:cs="Times New Roman"/>
          <w:sz w:val="28"/>
          <w:szCs w:val="28"/>
        </w:rPr>
        <w:t>обучающихся, спортсменов</w:t>
      </w:r>
      <w:r w:rsidR="00A362E7" w:rsidRPr="00A362E7">
        <w:rPr>
          <w:rFonts w:ascii="Times New Roman" w:hAnsi="Times New Roman" w:cs="Times New Roman"/>
          <w:sz w:val="28"/>
          <w:szCs w:val="28"/>
        </w:rPr>
        <w:t xml:space="preserve"> в различных соревнованиях, где они приобретают соревновательный опыт, показывают не только свои </w:t>
      </w:r>
      <w:r w:rsidR="00A362E7" w:rsidRPr="00A362E7">
        <w:rPr>
          <w:rFonts w:ascii="Times New Roman" w:hAnsi="Times New Roman" w:cs="Times New Roman"/>
          <w:sz w:val="28"/>
          <w:szCs w:val="28"/>
        </w:rPr>
        <w:lastRenderedPageBreak/>
        <w:t>возможности, но и р</w:t>
      </w:r>
      <w:r w:rsidR="008D59C8">
        <w:rPr>
          <w:rFonts w:ascii="Times New Roman" w:hAnsi="Times New Roman" w:cs="Times New Roman"/>
          <w:sz w:val="28"/>
          <w:szCs w:val="28"/>
        </w:rPr>
        <w:t xml:space="preserve">езультаты </w:t>
      </w:r>
      <w:r w:rsidR="00A362E7" w:rsidRPr="00A362E7">
        <w:rPr>
          <w:rFonts w:ascii="Times New Roman" w:hAnsi="Times New Roman" w:cs="Times New Roman"/>
          <w:sz w:val="28"/>
          <w:szCs w:val="28"/>
        </w:rPr>
        <w:t>тренировок, а также вклад своего тренера</w:t>
      </w:r>
      <w:r>
        <w:rPr>
          <w:rFonts w:ascii="Times New Roman" w:hAnsi="Times New Roman" w:cs="Times New Roman"/>
          <w:sz w:val="28"/>
          <w:szCs w:val="28"/>
        </w:rPr>
        <w:t>-преподавателя</w:t>
      </w:r>
      <w:r w:rsidR="008D59C8">
        <w:rPr>
          <w:rFonts w:ascii="Times New Roman" w:hAnsi="Times New Roman" w:cs="Times New Roman"/>
          <w:sz w:val="28"/>
          <w:szCs w:val="28"/>
        </w:rPr>
        <w:t>, тренера</w:t>
      </w:r>
      <w:r w:rsidR="00A362E7" w:rsidRPr="00A362E7">
        <w:rPr>
          <w:rFonts w:ascii="Times New Roman" w:hAnsi="Times New Roman" w:cs="Times New Roman"/>
          <w:sz w:val="28"/>
          <w:szCs w:val="28"/>
        </w:rPr>
        <w:t>.</w:t>
      </w:r>
    </w:p>
    <w:p w:rsidR="00A362E7" w:rsidRDefault="00A362E7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62E7">
        <w:rPr>
          <w:rFonts w:ascii="Times New Roman" w:hAnsi="Times New Roman" w:cs="Times New Roman"/>
          <w:sz w:val="28"/>
          <w:szCs w:val="28"/>
        </w:rPr>
        <w:t xml:space="preserve">С целью диагностики успешности овладения </w:t>
      </w:r>
      <w:proofErr w:type="gramStart"/>
      <w:r w:rsidRPr="00A362E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A362E7">
        <w:rPr>
          <w:rFonts w:ascii="Times New Roman" w:hAnsi="Times New Roman" w:cs="Times New Roman"/>
          <w:sz w:val="28"/>
          <w:szCs w:val="28"/>
        </w:rPr>
        <w:t xml:space="preserve"> содержания образовательной программы проводится педагогическое наблюдение, педагогический анализ результатов тестирования, выполнения обучающимися контрольных упражнений, участия в соревнованиях, а также регулярности посещаемости обучающимися занятий.</w:t>
      </w:r>
    </w:p>
    <w:p w:rsidR="00237F5B" w:rsidRPr="00A362E7" w:rsidRDefault="00237F5B" w:rsidP="00A362E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F5B" w:rsidRP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237F5B">
        <w:rPr>
          <w:rFonts w:ascii="Times New Roman" w:hAnsi="Times New Roman" w:cs="Times New Roman"/>
          <w:b/>
          <w:sz w:val="28"/>
        </w:rPr>
        <w:t>5. Ожидаемые результаты освоения программы</w:t>
      </w:r>
    </w:p>
    <w:p w:rsid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 «Модель выпускника» — ожидаемый результат деятельности всех субъектов образовательного процесса. Это ориентир для построения учебно-воспитательного процесса, согласования деятельности различных звеньев и структур учреждения, проектирования индивидуальных образовательных маршрутов, развертывания контрольно-мониторинговых комплексов и т.д.</w:t>
      </w: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Обучающиеся, окончившие детско-юношескую спортивную школу, это выпускники: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освоившие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избранную дополнительную образовательную программу;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освоившие комплексы физических упражнений;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овладевшие навыками спортивной деятельности по выбранному виду спорта;</w:t>
      </w:r>
      <w:proofErr w:type="gramEnd"/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имеющие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соревновательный опыт;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овладевшие основами личной гигиены и здорового образа жизни;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>знающие свои гражданские права и умеющие их реализовать;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уважающие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свое и чужое достоинство;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обладающие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высокими морально-волевыми и нравственными качествами, самостоятельностью в принятии решений, ответственностью, коммуникабельностью, творческой активностью;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proofErr w:type="gramStart"/>
      <w:r w:rsidRPr="00237F5B">
        <w:rPr>
          <w:rFonts w:ascii="Times New Roman" w:hAnsi="Times New Roman" w:cs="Times New Roman"/>
          <w:sz w:val="28"/>
        </w:rPr>
        <w:t>уважающие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собственный труд и труд других людей;</w:t>
      </w:r>
    </w:p>
    <w:p w:rsidR="00237F5B" w:rsidRPr="00237F5B" w:rsidRDefault="00237F5B" w:rsidP="00237F5B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для </w:t>
      </w:r>
      <w:proofErr w:type="gramStart"/>
      <w:r w:rsidRPr="00237F5B">
        <w:rPr>
          <w:rFonts w:ascii="Times New Roman" w:hAnsi="Times New Roman" w:cs="Times New Roman"/>
          <w:sz w:val="28"/>
        </w:rPr>
        <w:t>которых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значимы общечеловеческие ценности, такие как доброта, гуманизм, справедливость, сострадание.</w:t>
      </w:r>
    </w:p>
    <w:p w:rsid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Обучающиеся, прошедшие обучение в детско-юношеской спортивной школе, должны быть лучше подготовлены к реальной жизни в обществе, </w:t>
      </w:r>
      <w:proofErr w:type="gramStart"/>
      <w:r w:rsidRPr="00237F5B">
        <w:rPr>
          <w:rFonts w:ascii="Times New Roman" w:hAnsi="Times New Roman" w:cs="Times New Roman"/>
          <w:sz w:val="28"/>
        </w:rPr>
        <w:t>обладать способностью добиваться</w:t>
      </w:r>
      <w:proofErr w:type="gramEnd"/>
      <w:r w:rsidRPr="00237F5B">
        <w:rPr>
          <w:rFonts w:ascii="Times New Roman" w:hAnsi="Times New Roman" w:cs="Times New Roman"/>
          <w:sz w:val="28"/>
        </w:rPr>
        <w:t xml:space="preserve"> намеченной цели, используя цивилизованные, нравственные средства ее достижения, с отсутствием закомплексованности, имеющие чувство собственного достоинства и умение управлять собой. </w:t>
      </w: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</w:p>
    <w:p w:rsid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</w:rPr>
      </w:pPr>
      <w:r w:rsidRPr="00237F5B">
        <w:rPr>
          <w:rFonts w:ascii="Times New Roman" w:hAnsi="Times New Roman" w:cs="Times New Roman"/>
          <w:b/>
          <w:bCs/>
          <w:sz w:val="28"/>
        </w:rPr>
        <w:t>6. Заключение</w:t>
      </w:r>
    </w:p>
    <w:p w:rsidR="00237F5B" w:rsidRPr="00237F5B" w:rsidRDefault="00237F5B" w:rsidP="00237F5B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237F5B" w:rsidRPr="00237F5B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t xml:space="preserve">Данная образовательная программа позволяет подойти к планированию будущего как к разработке целостной системы действий с четко определенными результатами. </w:t>
      </w:r>
    </w:p>
    <w:p w:rsidR="005F1A99" w:rsidRPr="00D765D5" w:rsidRDefault="00237F5B" w:rsidP="00237F5B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237F5B">
        <w:rPr>
          <w:rFonts w:ascii="Times New Roman" w:hAnsi="Times New Roman" w:cs="Times New Roman"/>
          <w:sz w:val="28"/>
        </w:rPr>
        <w:lastRenderedPageBreak/>
        <w:t>Образовательная программа позволяет своевременно предупреждать возможные угрозы достижения запланированного результата. Наличие программы дает возможность знать, кто, когда и какие действия будет совершать, какой конечный результат должен быть получен к определенному времени.</w:t>
      </w:r>
    </w:p>
    <w:sectPr w:rsidR="005F1A99" w:rsidRPr="00D7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C09F2"/>
    <w:multiLevelType w:val="hybridMultilevel"/>
    <w:tmpl w:val="ACA0FD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A432C94"/>
    <w:multiLevelType w:val="hybridMultilevel"/>
    <w:tmpl w:val="CAC8DB7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>
    <w:nsid w:val="1FAD67DA"/>
    <w:multiLevelType w:val="hybridMultilevel"/>
    <w:tmpl w:val="C6984436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33587078"/>
    <w:multiLevelType w:val="hybridMultilevel"/>
    <w:tmpl w:val="0C800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42137"/>
    <w:multiLevelType w:val="hybridMultilevel"/>
    <w:tmpl w:val="26D2CACC"/>
    <w:lvl w:ilvl="0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5">
    <w:nsid w:val="37E5156A"/>
    <w:multiLevelType w:val="hybridMultilevel"/>
    <w:tmpl w:val="70C6D048"/>
    <w:lvl w:ilvl="0" w:tplc="04190001">
      <w:start w:val="1"/>
      <w:numFmt w:val="bullet"/>
      <w:lvlText w:val=""/>
      <w:lvlJc w:val="left"/>
      <w:pPr>
        <w:tabs>
          <w:tab w:val="num" w:pos="708"/>
        </w:tabs>
        <w:ind w:left="70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6">
    <w:nsid w:val="440524EE"/>
    <w:multiLevelType w:val="hybridMultilevel"/>
    <w:tmpl w:val="0712BAA4"/>
    <w:lvl w:ilvl="0" w:tplc="F6D4DF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5D113A"/>
    <w:multiLevelType w:val="hybridMultilevel"/>
    <w:tmpl w:val="05608258"/>
    <w:lvl w:ilvl="0" w:tplc="F6D4DFB0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CB32513"/>
    <w:multiLevelType w:val="hybridMultilevel"/>
    <w:tmpl w:val="F000B4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F580E95"/>
    <w:multiLevelType w:val="multilevel"/>
    <w:tmpl w:val="2258D8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9146DE1"/>
    <w:multiLevelType w:val="multilevel"/>
    <w:tmpl w:val="223CA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B283B9B"/>
    <w:multiLevelType w:val="hybridMultilevel"/>
    <w:tmpl w:val="C3CAC7F4"/>
    <w:lvl w:ilvl="0" w:tplc="F6D4DFB0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B548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E835411"/>
    <w:multiLevelType w:val="hybridMultilevel"/>
    <w:tmpl w:val="90B02FC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3"/>
  </w:num>
  <w:num w:numId="4">
    <w:abstractNumId w:val="3"/>
  </w:num>
  <w:num w:numId="5">
    <w:abstractNumId w:val="12"/>
  </w:num>
  <w:num w:numId="6">
    <w:abstractNumId w:val="2"/>
  </w:num>
  <w:num w:numId="7">
    <w:abstractNumId w:val="1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5D5"/>
    <w:rsid w:val="00016F0E"/>
    <w:rsid w:val="00023FD1"/>
    <w:rsid w:val="00027688"/>
    <w:rsid w:val="000305E0"/>
    <w:rsid w:val="00043A38"/>
    <w:rsid w:val="00044A21"/>
    <w:rsid w:val="00047F75"/>
    <w:rsid w:val="00051C3D"/>
    <w:rsid w:val="0005582D"/>
    <w:rsid w:val="00075167"/>
    <w:rsid w:val="0008643B"/>
    <w:rsid w:val="000A563C"/>
    <w:rsid w:val="000A6D37"/>
    <w:rsid w:val="000B7EB8"/>
    <w:rsid w:val="000C32AE"/>
    <w:rsid w:val="000C4431"/>
    <w:rsid w:val="000C7019"/>
    <w:rsid w:val="000D4A37"/>
    <w:rsid w:val="000E7011"/>
    <w:rsid w:val="000F6EED"/>
    <w:rsid w:val="001016F0"/>
    <w:rsid w:val="00101C1E"/>
    <w:rsid w:val="0010375D"/>
    <w:rsid w:val="00127CC7"/>
    <w:rsid w:val="00134FEA"/>
    <w:rsid w:val="001424AA"/>
    <w:rsid w:val="001427BA"/>
    <w:rsid w:val="00153405"/>
    <w:rsid w:val="00160FF2"/>
    <w:rsid w:val="00164371"/>
    <w:rsid w:val="001738EA"/>
    <w:rsid w:val="00181097"/>
    <w:rsid w:val="00192ECF"/>
    <w:rsid w:val="00193AC7"/>
    <w:rsid w:val="0019499C"/>
    <w:rsid w:val="00197DCB"/>
    <w:rsid w:val="001C0F56"/>
    <w:rsid w:val="001C5E4C"/>
    <w:rsid w:val="001D1E16"/>
    <w:rsid w:val="001E166F"/>
    <w:rsid w:val="001E6F49"/>
    <w:rsid w:val="001F10A5"/>
    <w:rsid w:val="001F2409"/>
    <w:rsid w:val="00201374"/>
    <w:rsid w:val="00202863"/>
    <w:rsid w:val="00203635"/>
    <w:rsid w:val="00206670"/>
    <w:rsid w:val="0021024D"/>
    <w:rsid w:val="0021427C"/>
    <w:rsid w:val="0022081A"/>
    <w:rsid w:val="00222F92"/>
    <w:rsid w:val="00225ECD"/>
    <w:rsid w:val="002264BF"/>
    <w:rsid w:val="0022772C"/>
    <w:rsid w:val="00230CA5"/>
    <w:rsid w:val="002344C5"/>
    <w:rsid w:val="00237F5B"/>
    <w:rsid w:val="0024040C"/>
    <w:rsid w:val="00251EA6"/>
    <w:rsid w:val="0027044C"/>
    <w:rsid w:val="002717D7"/>
    <w:rsid w:val="002834C2"/>
    <w:rsid w:val="00284444"/>
    <w:rsid w:val="00290E23"/>
    <w:rsid w:val="002A06C3"/>
    <w:rsid w:val="002B0ADB"/>
    <w:rsid w:val="002B10C4"/>
    <w:rsid w:val="002B5AD6"/>
    <w:rsid w:val="002D6CA5"/>
    <w:rsid w:val="002F0E78"/>
    <w:rsid w:val="002F2C90"/>
    <w:rsid w:val="002F66E1"/>
    <w:rsid w:val="00302AC0"/>
    <w:rsid w:val="0033336F"/>
    <w:rsid w:val="00333CCC"/>
    <w:rsid w:val="003363BC"/>
    <w:rsid w:val="00343E9C"/>
    <w:rsid w:val="003560D7"/>
    <w:rsid w:val="0036322D"/>
    <w:rsid w:val="003652AE"/>
    <w:rsid w:val="003702C6"/>
    <w:rsid w:val="003A3D72"/>
    <w:rsid w:val="003A58E8"/>
    <w:rsid w:val="003C69C3"/>
    <w:rsid w:val="003D3C92"/>
    <w:rsid w:val="003E286C"/>
    <w:rsid w:val="003E36B0"/>
    <w:rsid w:val="003E3E7E"/>
    <w:rsid w:val="003F29BE"/>
    <w:rsid w:val="00403D28"/>
    <w:rsid w:val="004260A8"/>
    <w:rsid w:val="00444FF8"/>
    <w:rsid w:val="004613C4"/>
    <w:rsid w:val="00465779"/>
    <w:rsid w:val="00470C73"/>
    <w:rsid w:val="004751E7"/>
    <w:rsid w:val="0048035A"/>
    <w:rsid w:val="0048100B"/>
    <w:rsid w:val="004A0F9C"/>
    <w:rsid w:val="004A29F2"/>
    <w:rsid w:val="004A6811"/>
    <w:rsid w:val="004B7B58"/>
    <w:rsid w:val="004C1C4E"/>
    <w:rsid w:val="00504D07"/>
    <w:rsid w:val="00510593"/>
    <w:rsid w:val="00515B96"/>
    <w:rsid w:val="00526AD0"/>
    <w:rsid w:val="00532570"/>
    <w:rsid w:val="005434EB"/>
    <w:rsid w:val="00572A14"/>
    <w:rsid w:val="00583E18"/>
    <w:rsid w:val="00586F8A"/>
    <w:rsid w:val="005A5B61"/>
    <w:rsid w:val="005D4A21"/>
    <w:rsid w:val="005E5973"/>
    <w:rsid w:val="005F1A99"/>
    <w:rsid w:val="005F2408"/>
    <w:rsid w:val="005F5F18"/>
    <w:rsid w:val="00600930"/>
    <w:rsid w:val="0060563F"/>
    <w:rsid w:val="00626D89"/>
    <w:rsid w:val="00630C61"/>
    <w:rsid w:val="00630CA7"/>
    <w:rsid w:val="00631D81"/>
    <w:rsid w:val="006348F3"/>
    <w:rsid w:val="00635C34"/>
    <w:rsid w:val="00641AFE"/>
    <w:rsid w:val="00644209"/>
    <w:rsid w:val="006544A8"/>
    <w:rsid w:val="00654E8E"/>
    <w:rsid w:val="006821F4"/>
    <w:rsid w:val="00682765"/>
    <w:rsid w:val="00682DC2"/>
    <w:rsid w:val="00686763"/>
    <w:rsid w:val="006928B3"/>
    <w:rsid w:val="0069737A"/>
    <w:rsid w:val="006A7CFD"/>
    <w:rsid w:val="006C07A5"/>
    <w:rsid w:val="006D7B51"/>
    <w:rsid w:val="006E2B15"/>
    <w:rsid w:val="006F1A1A"/>
    <w:rsid w:val="006F78D2"/>
    <w:rsid w:val="00700BF2"/>
    <w:rsid w:val="007054AF"/>
    <w:rsid w:val="00706B08"/>
    <w:rsid w:val="007105BF"/>
    <w:rsid w:val="00717E59"/>
    <w:rsid w:val="007508B7"/>
    <w:rsid w:val="007514D1"/>
    <w:rsid w:val="00755CB5"/>
    <w:rsid w:val="007707EF"/>
    <w:rsid w:val="00780D73"/>
    <w:rsid w:val="0078428F"/>
    <w:rsid w:val="007848F7"/>
    <w:rsid w:val="007851CB"/>
    <w:rsid w:val="007857CB"/>
    <w:rsid w:val="00797579"/>
    <w:rsid w:val="007A28F1"/>
    <w:rsid w:val="007A6E6B"/>
    <w:rsid w:val="007B26DE"/>
    <w:rsid w:val="007B32AB"/>
    <w:rsid w:val="007B46C2"/>
    <w:rsid w:val="007C2105"/>
    <w:rsid w:val="007E7A3A"/>
    <w:rsid w:val="00807710"/>
    <w:rsid w:val="008166B5"/>
    <w:rsid w:val="00842799"/>
    <w:rsid w:val="00842B4F"/>
    <w:rsid w:val="00846CC7"/>
    <w:rsid w:val="00847C73"/>
    <w:rsid w:val="00851A47"/>
    <w:rsid w:val="00855BDA"/>
    <w:rsid w:val="00866C6D"/>
    <w:rsid w:val="0087645D"/>
    <w:rsid w:val="00887C09"/>
    <w:rsid w:val="0089271A"/>
    <w:rsid w:val="008A2651"/>
    <w:rsid w:val="008A5B61"/>
    <w:rsid w:val="008D48B2"/>
    <w:rsid w:val="008D59C8"/>
    <w:rsid w:val="008E078D"/>
    <w:rsid w:val="008E68FB"/>
    <w:rsid w:val="008F2E01"/>
    <w:rsid w:val="008F3FE7"/>
    <w:rsid w:val="008F4900"/>
    <w:rsid w:val="00903B74"/>
    <w:rsid w:val="0092706F"/>
    <w:rsid w:val="00927A02"/>
    <w:rsid w:val="00932231"/>
    <w:rsid w:val="009553F6"/>
    <w:rsid w:val="009761D2"/>
    <w:rsid w:val="009762F9"/>
    <w:rsid w:val="00976A79"/>
    <w:rsid w:val="00982D98"/>
    <w:rsid w:val="009A2FBE"/>
    <w:rsid w:val="009A35A3"/>
    <w:rsid w:val="009A35BB"/>
    <w:rsid w:val="009B12C9"/>
    <w:rsid w:val="009C049F"/>
    <w:rsid w:val="009D4FB1"/>
    <w:rsid w:val="009E474C"/>
    <w:rsid w:val="009F29C2"/>
    <w:rsid w:val="00A12E88"/>
    <w:rsid w:val="00A14EF4"/>
    <w:rsid w:val="00A23840"/>
    <w:rsid w:val="00A316B9"/>
    <w:rsid w:val="00A33A19"/>
    <w:rsid w:val="00A3537E"/>
    <w:rsid w:val="00A362E7"/>
    <w:rsid w:val="00A57439"/>
    <w:rsid w:val="00A60098"/>
    <w:rsid w:val="00A63691"/>
    <w:rsid w:val="00A73D38"/>
    <w:rsid w:val="00A87D36"/>
    <w:rsid w:val="00AB0348"/>
    <w:rsid w:val="00AB3A77"/>
    <w:rsid w:val="00AB7C95"/>
    <w:rsid w:val="00AD2C0D"/>
    <w:rsid w:val="00AD71B5"/>
    <w:rsid w:val="00AF216D"/>
    <w:rsid w:val="00B13897"/>
    <w:rsid w:val="00B13BA2"/>
    <w:rsid w:val="00B2134B"/>
    <w:rsid w:val="00B2481B"/>
    <w:rsid w:val="00B27EAD"/>
    <w:rsid w:val="00B31522"/>
    <w:rsid w:val="00B6719B"/>
    <w:rsid w:val="00B77539"/>
    <w:rsid w:val="00B915B5"/>
    <w:rsid w:val="00BA2239"/>
    <w:rsid w:val="00BB20D8"/>
    <w:rsid w:val="00BE473C"/>
    <w:rsid w:val="00BE4ADC"/>
    <w:rsid w:val="00BF28C8"/>
    <w:rsid w:val="00BF7A98"/>
    <w:rsid w:val="00C01498"/>
    <w:rsid w:val="00C07EED"/>
    <w:rsid w:val="00C32FFE"/>
    <w:rsid w:val="00C348F0"/>
    <w:rsid w:val="00C34913"/>
    <w:rsid w:val="00C5263A"/>
    <w:rsid w:val="00C52980"/>
    <w:rsid w:val="00C5460B"/>
    <w:rsid w:val="00C55BAF"/>
    <w:rsid w:val="00C5784F"/>
    <w:rsid w:val="00C7529B"/>
    <w:rsid w:val="00CA2542"/>
    <w:rsid w:val="00CB0495"/>
    <w:rsid w:val="00CB0C67"/>
    <w:rsid w:val="00CB2ECE"/>
    <w:rsid w:val="00CC1A88"/>
    <w:rsid w:val="00CD2E1E"/>
    <w:rsid w:val="00CE28FB"/>
    <w:rsid w:val="00CF5CBA"/>
    <w:rsid w:val="00D14F2E"/>
    <w:rsid w:val="00D17E5A"/>
    <w:rsid w:val="00D20129"/>
    <w:rsid w:val="00D24199"/>
    <w:rsid w:val="00D34A8E"/>
    <w:rsid w:val="00D35633"/>
    <w:rsid w:val="00D429B6"/>
    <w:rsid w:val="00D429C9"/>
    <w:rsid w:val="00D44069"/>
    <w:rsid w:val="00D463C7"/>
    <w:rsid w:val="00D51D11"/>
    <w:rsid w:val="00D704C3"/>
    <w:rsid w:val="00D75652"/>
    <w:rsid w:val="00D765D5"/>
    <w:rsid w:val="00DA745C"/>
    <w:rsid w:val="00DB5A37"/>
    <w:rsid w:val="00DC33D8"/>
    <w:rsid w:val="00DC33DF"/>
    <w:rsid w:val="00DC4C2B"/>
    <w:rsid w:val="00DC55A2"/>
    <w:rsid w:val="00DD0156"/>
    <w:rsid w:val="00DD11D9"/>
    <w:rsid w:val="00E02407"/>
    <w:rsid w:val="00E12F35"/>
    <w:rsid w:val="00E152C5"/>
    <w:rsid w:val="00E32460"/>
    <w:rsid w:val="00E47317"/>
    <w:rsid w:val="00E5288F"/>
    <w:rsid w:val="00E61AB4"/>
    <w:rsid w:val="00E70C93"/>
    <w:rsid w:val="00E732B3"/>
    <w:rsid w:val="00E76855"/>
    <w:rsid w:val="00E77DDA"/>
    <w:rsid w:val="00E9755F"/>
    <w:rsid w:val="00EA0E10"/>
    <w:rsid w:val="00EA1A33"/>
    <w:rsid w:val="00EA5E7E"/>
    <w:rsid w:val="00EC570A"/>
    <w:rsid w:val="00EE2E2A"/>
    <w:rsid w:val="00EE4FE7"/>
    <w:rsid w:val="00EF1E83"/>
    <w:rsid w:val="00EF2885"/>
    <w:rsid w:val="00EF5230"/>
    <w:rsid w:val="00F041DB"/>
    <w:rsid w:val="00F07A31"/>
    <w:rsid w:val="00F1140B"/>
    <w:rsid w:val="00F1383D"/>
    <w:rsid w:val="00F13850"/>
    <w:rsid w:val="00F15ADC"/>
    <w:rsid w:val="00F16B7A"/>
    <w:rsid w:val="00F224FD"/>
    <w:rsid w:val="00F257A0"/>
    <w:rsid w:val="00F31006"/>
    <w:rsid w:val="00F525FE"/>
    <w:rsid w:val="00F61FB3"/>
    <w:rsid w:val="00F648F2"/>
    <w:rsid w:val="00F71FC0"/>
    <w:rsid w:val="00F73503"/>
    <w:rsid w:val="00F76E25"/>
    <w:rsid w:val="00F820D6"/>
    <w:rsid w:val="00F93926"/>
    <w:rsid w:val="00FA0394"/>
    <w:rsid w:val="00FB433A"/>
    <w:rsid w:val="00FC674A"/>
    <w:rsid w:val="00FD7FAA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DC4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F1A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F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F1A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1A99"/>
  </w:style>
  <w:style w:type="paragraph" w:customStyle="1" w:styleId="Default">
    <w:name w:val="Default"/>
    <w:rsid w:val="00A87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5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C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D5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D76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иль"/>
    <w:rsid w:val="00DC4C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basedOn w:val="a"/>
    <w:rsid w:val="00F11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5F1A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F1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5F1A9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1A99"/>
  </w:style>
  <w:style w:type="paragraph" w:customStyle="1" w:styleId="Default">
    <w:name w:val="Default"/>
    <w:rsid w:val="00A87D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A5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30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0C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8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A1%D0%BF%D0%BE%D1%80%D1%82%D0%B8%D0%B2%D0%BD%D1%8B%D0%B5_%D0%B7%D0%B2%D0%B0%D0%BD%D0%B8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3571</Words>
  <Characters>20355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cp:lastPrinted>2021-09-27T04:31:00Z</cp:lastPrinted>
  <dcterms:created xsi:type="dcterms:W3CDTF">2022-08-31T01:40:00Z</dcterms:created>
  <dcterms:modified xsi:type="dcterms:W3CDTF">2022-10-26T07:35:00Z</dcterms:modified>
</cp:coreProperties>
</file>